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A335F">
        <w:rPr>
          <w:rFonts w:ascii="Times New Roman" w:hAnsi="Times New Roman"/>
          <w:sz w:val="28"/>
          <w:szCs w:val="28"/>
        </w:rPr>
        <w:t xml:space="preserve">Кафедра </w:t>
      </w:r>
      <w:r w:rsidR="00DA335F" w:rsidRPr="00DA335F">
        <w:rPr>
          <w:rFonts w:ascii="Times New Roman" w:hAnsi="Times New Roman"/>
          <w:sz w:val="28"/>
          <w:szCs w:val="28"/>
        </w:rPr>
        <w:t>с</w:t>
      </w:r>
      <w:r w:rsidR="00A16BC5" w:rsidRPr="00DA335F">
        <w:rPr>
          <w:rFonts w:ascii="Times New Roman" w:hAnsi="Times New Roman"/>
          <w:sz w:val="28"/>
          <w:szCs w:val="28"/>
        </w:rPr>
        <w:t>оциально-культурной деятельности и туризма</w:t>
      </w: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7542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96D4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 xml:space="preserve">инам </w:t>
      </w:r>
    </w:p>
    <w:p w:rsidR="00996D4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«</w:t>
      </w:r>
      <w:r w:rsidR="004F52BA">
        <w:rPr>
          <w:rFonts w:ascii="Times New Roman" w:hAnsi="Times New Roman"/>
          <w:bCs/>
          <w:sz w:val="28"/>
          <w:szCs w:val="28"/>
        </w:rPr>
        <w:t>География международного туризма</w:t>
      </w:r>
      <w:r w:rsidRPr="00D469EC">
        <w:rPr>
          <w:rFonts w:ascii="Times New Roman" w:hAnsi="Times New Roman"/>
          <w:bCs/>
          <w:sz w:val="28"/>
          <w:szCs w:val="28"/>
        </w:rPr>
        <w:t>», «</w:t>
      </w:r>
      <w:r w:rsidR="004F52BA">
        <w:rPr>
          <w:rFonts w:ascii="Times New Roman" w:hAnsi="Times New Roman"/>
          <w:bCs/>
          <w:sz w:val="28"/>
          <w:szCs w:val="28"/>
        </w:rPr>
        <w:t>Рекреационные ресурсы и методы их оценки</w:t>
      </w:r>
      <w:r w:rsidRPr="00D469EC">
        <w:rPr>
          <w:rFonts w:ascii="Times New Roman" w:hAnsi="Times New Roman"/>
          <w:bCs/>
          <w:sz w:val="28"/>
          <w:szCs w:val="28"/>
        </w:rPr>
        <w:t>», «</w:t>
      </w:r>
      <w:r w:rsidR="004F52BA">
        <w:rPr>
          <w:rFonts w:ascii="Times New Roman" w:hAnsi="Times New Roman"/>
          <w:bCs/>
          <w:sz w:val="28"/>
          <w:szCs w:val="28"/>
        </w:rPr>
        <w:t>Экскурсоведение</w:t>
      </w:r>
      <w:r w:rsidR="00B23364">
        <w:rPr>
          <w:rFonts w:ascii="Times New Roman" w:hAnsi="Times New Roman"/>
          <w:bCs/>
          <w:sz w:val="28"/>
          <w:szCs w:val="28"/>
        </w:rPr>
        <w:t>»</w:t>
      </w:r>
      <w:r w:rsidR="00B47DA6">
        <w:rPr>
          <w:rFonts w:ascii="Times New Roman" w:hAnsi="Times New Roman"/>
          <w:bCs/>
          <w:sz w:val="28"/>
          <w:szCs w:val="28"/>
        </w:rPr>
        <w:t xml:space="preserve">, </w:t>
      </w:r>
    </w:p>
    <w:p w:rsidR="005F4E9D" w:rsidRDefault="00996D4E" w:rsidP="00996D4E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="00B47DA6">
        <w:rPr>
          <w:rFonts w:ascii="Times New Roman" w:hAnsi="Times New Roman"/>
          <w:bCs/>
          <w:sz w:val="28"/>
          <w:szCs w:val="28"/>
        </w:rPr>
        <w:t>«</w:t>
      </w:r>
      <w:r w:rsidR="004F52BA">
        <w:rPr>
          <w:rFonts w:ascii="Times New Roman" w:hAnsi="Times New Roman"/>
          <w:bCs/>
          <w:sz w:val="28"/>
          <w:szCs w:val="28"/>
        </w:rPr>
        <w:t>Туроперейтинг</w:t>
      </w:r>
      <w:r w:rsidR="00B47DA6">
        <w:rPr>
          <w:rFonts w:ascii="Times New Roman" w:hAnsi="Times New Roman"/>
          <w:bCs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</w:p>
    <w:p w:rsidR="005F4E9D" w:rsidRPr="00D469EC" w:rsidRDefault="00D6000E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="005F4E9D" w:rsidRPr="00D469EC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z w:val="28"/>
          <w:szCs w:val="28"/>
        </w:rPr>
        <w:t>сту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z w:val="28"/>
          <w:szCs w:val="28"/>
        </w:rPr>
        <w:t>енто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  <w:r w:rsidR="00DA335F">
        <w:rPr>
          <w:rFonts w:ascii="Times New Roman" w:hAnsi="Times New Roman"/>
          <w:bCs/>
          <w:spacing w:val="-1"/>
          <w:sz w:val="28"/>
          <w:szCs w:val="28"/>
        </w:rPr>
        <w:t xml:space="preserve"> подготовки</w:t>
      </w:r>
    </w:p>
    <w:p w:rsidR="005F4E9D" w:rsidRDefault="00B47DA6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</w:t>
      </w:r>
      <w:r w:rsidR="004F52BA">
        <w:rPr>
          <w:rFonts w:ascii="Times New Roman" w:hAnsi="Times New Roman"/>
          <w:bCs/>
          <w:spacing w:val="-1"/>
          <w:sz w:val="28"/>
          <w:szCs w:val="28"/>
        </w:rPr>
        <w:t>Туризм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050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DA335F">
        <w:rPr>
          <w:rFonts w:ascii="Times New Roman" w:hAnsi="Times New Roman"/>
          <w:sz w:val="24"/>
          <w:szCs w:val="24"/>
        </w:rPr>
        <w:t xml:space="preserve">подготовки </w:t>
      </w:r>
      <w:r w:rsidR="004F52BA">
        <w:rPr>
          <w:rFonts w:ascii="Times New Roman" w:hAnsi="Times New Roman"/>
          <w:sz w:val="24"/>
          <w:szCs w:val="24"/>
        </w:rPr>
        <w:t>43.03.02 «Туризм»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064545" w:rsidRDefault="00064545" w:rsidP="000507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9B0" w:rsidRDefault="009729B0" w:rsidP="000507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9B0" w:rsidRDefault="009729B0" w:rsidP="000507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9B0" w:rsidRDefault="009729B0" w:rsidP="000507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0507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F52BA" w:rsidRDefault="004F52B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3B6437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="003B643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="003B643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3B6437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469EC">
        <w:rPr>
          <w:rFonts w:ascii="Times New Roman" w:hAnsi="Times New Roman"/>
          <w:sz w:val="28"/>
          <w:szCs w:val="28"/>
        </w:rPr>
        <w:t xml:space="preserve"> </w:t>
      </w:r>
      <w:r w:rsidR="000507D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B6437">
        <w:rPr>
          <w:rFonts w:ascii="Times New Roman" w:hAnsi="Times New Roman"/>
          <w:sz w:val="28"/>
          <w:szCs w:val="28"/>
        </w:rPr>
        <w:t xml:space="preserve">      </w:t>
      </w:r>
      <w:r w:rsidR="00D469EC">
        <w:rPr>
          <w:rFonts w:ascii="Times New Roman" w:hAnsi="Times New Roman"/>
          <w:sz w:val="28"/>
          <w:szCs w:val="28"/>
        </w:rPr>
        <w:t xml:space="preserve"> </w:t>
      </w:r>
      <w:r w:rsidR="003B6437">
        <w:rPr>
          <w:rFonts w:ascii="Times New Roman" w:hAnsi="Times New Roman"/>
          <w:sz w:val="28"/>
          <w:szCs w:val="28"/>
        </w:rPr>
        <w:t xml:space="preserve"> 9</w:t>
      </w:r>
    </w:p>
    <w:p w:rsidR="005F4E9D" w:rsidRPr="00A80C75" w:rsidRDefault="005F4E9D" w:rsidP="00064545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1</w:t>
      </w:r>
      <w:r w:rsidR="003B6437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3B6437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3B6437">
        <w:rPr>
          <w:rFonts w:ascii="Times New Roman" w:hAnsi="Times New Roman"/>
          <w:spacing w:val="1"/>
          <w:sz w:val="28"/>
          <w:szCs w:val="28"/>
        </w:rPr>
        <w:t>6</w:t>
      </w:r>
      <w:bookmarkStart w:id="0" w:name="_GoBack"/>
      <w:bookmarkEnd w:id="0"/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 w:rsidSect="003B6437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.Цель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ь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х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E3534E">
        <w:rPr>
          <w:rFonts w:ascii="Times New Roman" w:hAnsi="Times New Roman"/>
          <w:sz w:val="28"/>
          <w:szCs w:val="28"/>
        </w:rPr>
        <w:t xml:space="preserve"> –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выпускной квалификационной 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E07542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4F0FF0">
        <w:rPr>
          <w:rFonts w:ascii="Times New Roman" w:hAnsi="Times New Roman"/>
          <w:sz w:val="28"/>
          <w:szCs w:val="28"/>
        </w:rPr>
        <w:t>)</w:t>
      </w:r>
      <w:r w:rsidR="00064545">
        <w:rPr>
          <w:rFonts w:ascii="Times New Roman" w:hAnsi="Times New Roman"/>
          <w:sz w:val="28"/>
          <w:szCs w:val="28"/>
        </w:rPr>
        <w:t xml:space="preserve"> 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 в данной сфере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AF0594">
        <w:rPr>
          <w:rFonts w:ascii="Times New Roman" w:hAnsi="Times New Roman"/>
          <w:sz w:val="28"/>
          <w:szCs w:val="28"/>
        </w:rPr>
        <w:t>исследователей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4F0FF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теоретических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="00AF0594">
        <w:rPr>
          <w:rFonts w:ascii="Times New Roman" w:hAnsi="Times New Roman"/>
          <w:sz w:val="28"/>
          <w:szCs w:val="28"/>
        </w:rPr>
        <w:t xml:space="preserve">)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AF0594">
        <w:rPr>
          <w:rFonts w:ascii="Times New Roman" w:hAnsi="Times New Roman"/>
          <w:sz w:val="28"/>
          <w:szCs w:val="28"/>
        </w:rPr>
        <w:t>м из сферы социально-культурной деятельности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AF0594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 w:rsidR="005F4E9D" w:rsidRPr="00A80C75">
        <w:rPr>
          <w:rFonts w:ascii="Times New Roman" w:hAnsi="Times New Roman"/>
          <w:sz w:val="28"/>
          <w:szCs w:val="28"/>
        </w:rPr>
        <w:t>)</w:t>
      </w:r>
      <w:r w:rsidR="005F4E9D" w:rsidRPr="00A80C75">
        <w:rPr>
          <w:rFonts w:ascii="Times New Roman" w:hAnsi="Times New Roman"/>
          <w:sz w:val="28"/>
          <w:szCs w:val="28"/>
        </w:rPr>
        <w:tab/>
        <w:t>ли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ра</w:t>
      </w:r>
      <w:r w:rsidR="005F4E9D" w:rsidRPr="00A80C75">
        <w:rPr>
          <w:rFonts w:ascii="Times New Roman" w:hAnsi="Times New Roman"/>
          <w:sz w:val="28"/>
          <w:szCs w:val="28"/>
        </w:rPr>
        <w:t>т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z w:val="28"/>
          <w:szCs w:val="28"/>
        </w:rPr>
        <w:t>рн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из</w:t>
      </w:r>
      <w:r w:rsidR="005F4E9D" w:rsidRPr="00A80C75">
        <w:rPr>
          <w:rFonts w:ascii="Times New Roman" w:hAnsi="Times New Roman"/>
          <w:spacing w:val="-3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ожени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4F52B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F52B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а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ь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ое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="005F4E9D" w:rsidRPr="00A80C75">
        <w:rPr>
          <w:rFonts w:ascii="Times New Roman" w:hAnsi="Times New Roman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с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вой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аб</w:t>
      </w:r>
      <w:r w:rsidR="005F4E9D" w:rsidRPr="00A80C75">
        <w:rPr>
          <w:rFonts w:ascii="Times New Roman" w:hAnsi="Times New Roman"/>
          <w:sz w:val="28"/>
          <w:szCs w:val="28"/>
        </w:rPr>
        <w:t>от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5F4E9D" w:rsidRPr="00A80C75">
        <w:rPr>
          <w:rFonts w:ascii="Times New Roman" w:hAnsi="Times New Roman"/>
          <w:sz w:val="28"/>
          <w:szCs w:val="28"/>
        </w:rPr>
        <w:t>, с со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б</w:t>
      </w:r>
      <w:r w:rsidR="005F4E9D" w:rsidRPr="00A80C75">
        <w:rPr>
          <w:rFonts w:ascii="Times New Roman" w:hAnsi="Times New Roman"/>
          <w:sz w:val="28"/>
          <w:szCs w:val="28"/>
        </w:rPr>
        <w:t>люд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ием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5F4E9D" w:rsidRPr="00A80C75">
        <w:rPr>
          <w:rFonts w:ascii="Times New Roman" w:hAnsi="Times New Roman"/>
          <w:sz w:val="28"/>
          <w:szCs w:val="28"/>
        </w:rPr>
        <w:t>но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ных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тре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б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ан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й</w:t>
      </w:r>
      <w:r w:rsidR="005F4E9D" w:rsidRPr="00A80C75">
        <w:rPr>
          <w:rFonts w:ascii="Times New Roman" w:hAnsi="Times New Roman"/>
          <w:sz w:val="28"/>
          <w:szCs w:val="28"/>
        </w:rPr>
        <w:t xml:space="preserve">, 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п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д</w:t>
      </w:r>
      <w:r w:rsidR="005F4E9D" w:rsidRPr="00A80C75">
        <w:rPr>
          <w:rFonts w:ascii="Times New Roman" w:hAnsi="Times New Roman"/>
          <w:sz w:val="28"/>
          <w:szCs w:val="28"/>
        </w:rPr>
        <w:t>ъявля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мы</w:t>
      </w:r>
      <w:r w:rsidR="005F4E9D" w:rsidRPr="00A80C75">
        <w:rPr>
          <w:rFonts w:ascii="Times New Roman" w:hAnsi="Times New Roman"/>
          <w:sz w:val="28"/>
          <w:szCs w:val="28"/>
        </w:rPr>
        <w:t xml:space="preserve">х к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х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5F4E9D" w:rsidRPr="00A80C75">
        <w:rPr>
          <w:rFonts w:ascii="Times New Roman" w:hAnsi="Times New Roman"/>
          <w:sz w:val="28"/>
          <w:szCs w:val="28"/>
        </w:rPr>
        <w:t>лени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FF761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FF761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="00FF761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="00E3534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выполнени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      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      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="003B64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емы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FF761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312A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зисэтим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47346F">
        <w:rPr>
          <w:rFonts w:ascii="Times New Roman" w:hAnsi="Times New Roman"/>
          <w:sz w:val="28"/>
          <w:szCs w:val="28"/>
        </w:rPr>
        <w:t xml:space="preserve"> использованных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источников</w:t>
      </w:r>
      <w:r w:rsidRPr="00A80C75">
        <w:rPr>
          <w:rFonts w:ascii="Times New Roman" w:hAnsi="Times New Roman"/>
          <w:sz w:val="28"/>
          <w:szCs w:val="28"/>
        </w:rPr>
        <w:t xml:space="preserve">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6C4C08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39065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39065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39065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="0039065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="0039065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39065B">
        <w:rPr>
          <w:rFonts w:ascii="Times New Roman" w:hAnsi="Times New Roman"/>
          <w:spacing w:val="1"/>
          <w:sz w:val="28"/>
          <w:szCs w:val="28"/>
        </w:rPr>
        <w:t xml:space="preserve"> 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="0039065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39065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т-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39065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="006C4C0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="006C4C0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="00DA335F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ая</w:t>
      </w:r>
      <w:r w:rsidR="009B3FC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6C4C0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6C4C08">
        <w:rPr>
          <w:rFonts w:ascii="Times New Roman" w:hAnsi="Times New Roman"/>
          <w:sz w:val="28"/>
          <w:szCs w:val="28"/>
        </w:rPr>
        <w:t>и</w:t>
      </w:r>
      <w:r w:rsidRPr="006C4C08">
        <w:rPr>
          <w:rFonts w:ascii="Times New Roman" w:hAnsi="Times New Roman"/>
          <w:spacing w:val="-1"/>
          <w:sz w:val="28"/>
          <w:szCs w:val="28"/>
        </w:rPr>
        <w:t>с</w:t>
      </w:r>
      <w:r w:rsidRPr="006C4C08">
        <w:rPr>
          <w:rFonts w:ascii="Times New Roman" w:hAnsi="Times New Roman"/>
          <w:spacing w:val="1"/>
          <w:sz w:val="28"/>
          <w:szCs w:val="28"/>
        </w:rPr>
        <w:t>пол</w:t>
      </w:r>
      <w:r w:rsidRPr="006C4C08">
        <w:rPr>
          <w:rFonts w:ascii="Times New Roman" w:hAnsi="Times New Roman"/>
          <w:spacing w:val="-1"/>
          <w:sz w:val="28"/>
          <w:szCs w:val="28"/>
        </w:rPr>
        <w:t>ь</w:t>
      </w:r>
      <w:r w:rsidRPr="006C4C08">
        <w:rPr>
          <w:rFonts w:ascii="Times New Roman" w:hAnsi="Times New Roman"/>
          <w:sz w:val="28"/>
          <w:szCs w:val="28"/>
        </w:rPr>
        <w:t>з</w:t>
      </w:r>
      <w:r w:rsidRPr="006C4C08">
        <w:rPr>
          <w:rFonts w:ascii="Times New Roman" w:hAnsi="Times New Roman"/>
          <w:spacing w:val="1"/>
          <w:sz w:val="28"/>
          <w:szCs w:val="28"/>
        </w:rPr>
        <w:t>о</w:t>
      </w:r>
      <w:r w:rsidRPr="006C4C08">
        <w:rPr>
          <w:rFonts w:ascii="Times New Roman" w:hAnsi="Times New Roman"/>
          <w:spacing w:val="-2"/>
          <w:sz w:val="28"/>
          <w:szCs w:val="28"/>
        </w:rPr>
        <w:t>в</w:t>
      </w:r>
      <w:r w:rsidRPr="006C4C08">
        <w:rPr>
          <w:rFonts w:ascii="Times New Roman" w:hAnsi="Times New Roman"/>
          <w:sz w:val="28"/>
          <w:szCs w:val="28"/>
        </w:rPr>
        <w:t>а</w:t>
      </w:r>
      <w:r w:rsidRPr="006C4C08">
        <w:rPr>
          <w:rFonts w:ascii="Times New Roman" w:hAnsi="Times New Roman"/>
          <w:spacing w:val="-1"/>
          <w:sz w:val="28"/>
          <w:szCs w:val="28"/>
        </w:rPr>
        <w:t>н</w:t>
      </w:r>
      <w:r w:rsidRPr="006C4C08">
        <w:rPr>
          <w:rFonts w:ascii="Times New Roman" w:hAnsi="Times New Roman"/>
          <w:spacing w:val="1"/>
          <w:sz w:val="28"/>
          <w:szCs w:val="28"/>
        </w:rPr>
        <w:t>н</w:t>
      </w:r>
      <w:r w:rsidR="006C4C08">
        <w:rPr>
          <w:rFonts w:ascii="Times New Roman" w:hAnsi="Times New Roman"/>
          <w:sz w:val="28"/>
          <w:szCs w:val="28"/>
        </w:rPr>
        <w:t>ых</w:t>
      </w:r>
      <w:r w:rsidR="009B3FCF">
        <w:rPr>
          <w:rFonts w:ascii="Times New Roman" w:hAnsi="Times New Roman"/>
          <w:sz w:val="28"/>
          <w:szCs w:val="28"/>
        </w:rPr>
        <w:t xml:space="preserve"> </w:t>
      </w:r>
      <w:r w:rsidR="006C4C08">
        <w:rPr>
          <w:rFonts w:ascii="Times New Roman" w:hAnsi="Times New Roman"/>
          <w:sz w:val="28"/>
          <w:szCs w:val="28"/>
        </w:rPr>
        <w:t>источников</w:t>
      </w:r>
      <w:r w:rsidRPr="006C4C08">
        <w:rPr>
          <w:rFonts w:ascii="Times New Roman" w:hAnsi="Times New Roman"/>
          <w:sz w:val="28"/>
          <w:szCs w:val="28"/>
        </w:rPr>
        <w:t>. П</w:t>
      </w:r>
      <w:r w:rsidRPr="006C4C08">
        <w:rPr>
          <w:rFonts w:ascii="Times New Roman" w:hAnsi="Times New Roman"/>
          <w:spacing w:val="1"/>
          <w:sz w:val="28"/>
          <w:szCs w:val="28"/>
        </w:rPr>
        <w:t>рил</w:t>
      </w:r>
      <w:r w:rsidRPr="006C4C08">
        <w:rPr>
          <w:rFonts w:ascii="Times New Roman" w:hAnsi="Times New Roman"/>
          <w:spacing w:val="-1"/>
          <w:sz w:val="28"/>
          <w:szCs w:val="28"/>
        </w:rPr>
        <w:t>о</w:t>
      </w:r>
      <w:r w:rsidRPr="006C4C08">
        <w:rPr>
          <w:rFonts w:ascii="Times New Roman" w:hAnsi="Times New Roman"/>
          <w:sz w:val="28"/>
          <w:szCs w:val="28"/>
        </w:rPr>
        <w:t>ж</w:t>
      </w:r>
      <w:r w:rsidRPr="006C4C08">
        <w:rPr>
          <w:rFonts w:ascii="Times New Roman" w:hAnsi="Times New Roman"/>
          <w:spacing w:val="-1"/>
          <w:sz w:val="28"/>
          <w:szCs w:val="28"/>
        </w:rPr>
        <w:t>е</w:t>
      </w:r>
      <w:r w:rsidRPr="006C4C08">
        <w:rPr>
          <w:rFonts w:ascii="Times New Roman" w:hAnsi="Times New Roman"/>
          <w:sz w:val="28"/>
          <w:szCs w:val="28"/>
        </w:rPr>
        <w:t>н</w:t>
      </w:r>
      <w:r w:rsidRPr="006C4C08">
        <w:rPr>
          <w:rFonts w:ascii="Times New Roman" w:hAnsi="Times New Roman"/>
          <w:spacing w:val="2"/>
          <w:sz w:val="28"/>
          <w:szCs w:val="28"/>
        </w:rPr>
        <w:t>и</w:t>
      </w:r>
      <w:r w:rsidRPr="006C4C08">
        <w:rPr>
          <w:rFonts w:ascii="Times New Roman" w:hAnsi="Times New Roman"/>
          <w:spacing w:val="-1"/>
          <w:sz w:val="28"/>
          <w:szCs w:val="28"/>
        </w:rPr>
        <w:t>я</w:t>
      </w:r>
      <w:r w:rsidRPr="006C4C08">
        <w:rPr>
          <w:rFonts w:ascii="Times New Roman" w:hAnsi="Times New Roman"/>
          <w:spacing w:val="1"/>
          <w:sz w:val="28"/>
          <w:szCs w:val="28"/>
        </w:rPr>
        <w:t>*</w:t>
      </w:r>
      <w:r w:rsidRPr="006C4C08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C4C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C4C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783384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оил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="001617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="001617E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1617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1617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="001617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1617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="001617E9">
        <w:rPr>
          <w:rFonts w:ascii="Times New Roman" w:hAnsi="Times New Roman"/>
          <w:spacing w:val="-1"/>
          <w:sz w:val="28"/>
          <w:szCs w:val="28"/>
        </w:rPr>
        <w:t>о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="001617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1617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="001617E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1617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BC350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="00BC350F" w:rsidRPr="00A80C75">
        <w:rPr>
          <w:rFonts w:ascii="Times New Roman" w:hAnsi="Times New Roman"/>
          <w:sz w:val="28"/>
          <w:szCs w:val="28"/>
        </w:rPr>
        <w:t>с</w:t>
      </w:r>
      <w:r w:rsidR="00BC350F"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BC350F" w:rsidRPr="00A80C75">
        <w:rPr>
          <w:rFonts w:ascii="Times New Roman" w:hAnsi="Times New Roman"/>
          <w:spacing w:val="-2"/>
          <w:sz w:val="28"/>
          <w:szCs w:val="28"/>
        </w:rPr>
        <w:t>е</w:t>
      </w:r>
      <w:r w:rsidR="00BC350F" w:rsidRPr="00A80C75">
        <w:rPr>
          <w:rFonts w:ascii="Times New Roman" w:hAnsi="Times New Roman"/>
          <w:sz w:val="28"/>
          <w:szCs w:val="28"/>
        </w:rPr>
        <w:t>д</w:t>
      </w:r>
      <w:r w:rsidR="00BC350F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BC350F" w:rsidRPr="00A80C75">
        <w:rPr>
          <w:rFonts w:ascii="Times New Roman" w:hAnsi="Times New Roman"/>
          <w:sz w:val="28"/>
          <w:szCs w:val="28"/>
        </w:rPr>
        <w:t>ющ</w:t>
      </w:r>
      <w:r w:rsidR="00BC350F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BC350F" w:rsidRPr="00A80C75">
        <w:rPr>
          <w:rFonts w:ascii="Times New Roman" w:hAnsi="Times New Roman"/>
          <w:sz w:val="28"/>
          <w:szCs w:val="28"/>
        </w:rPr>
        <w:t xml:space="preserve">е </w:t>
      </w:r>
      <w:r w:rsidR="00BC350F">
        <w:rPr>
          <w:rFonts w:ascii="Times New Roman" w:hAnsi="Times New Roman"/>
          <w:sz w:val="28"/>
          <w:szCs w:val="28"/>
        </w:rPr>
        <w:t xml:space="preserve">строки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BC350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BC350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CE26B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="00CE26B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CE26B5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–5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иеданныедо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ывт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еи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т3-х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75323B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75323B">
        <w:rPr>
          <w:rFonts w:ascii="Times New Roman" w:hAnsi="Times New Roman"/>
          <w:i/>
          <w:iCs/>
          <w:sz w:val="28"/>
          <w:szCs w:val="28"/>
        </w:rPr>
        <w:t>Сп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сок</w:t>
      </w:r>
      <w:r w:rsidR="003401F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5323B">
        <w:rPr>
          <w:rFonts w:ascii="Times New Roman" w:hAnsi="Times New Roman"/>
          <w:i/>
          <w:iCs/>
          <w:sz w:val="28"/>
          <w:szCs w:val="28"/>
        </w:rPr>
        <w:t>испо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75323B">
        <w:rPr>
          <w:rFonts w:ascii="Times New Roman" w:hAnsi="Times New Roman"/>
          <w:i/>
          <w:iCs/>
          <w:sz w:val="28"/>
          <w:szCs w:val="28"/>
        </w:rPr>
        <w:t>ь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i/>
          <w:iCs/>
          <w:sz w:val="28"/>
          <w:szCs w:val="28"/>
        </w:rPr>
        <w:t>н</w:t>
      </w:r>
      <w:r w:rsidR="00DA335F" w:rsidRPr="0075323B">
        <w:rPr>
          <w:rFonts w:ascii="Times New Roman" w:hAnsi="Times New Roman"/>
          <w:i/>
          <w:iCs/>
          <w:spacing w:val="1"/>
          <w:sz w:val="28"/>
          <w:szCs w:val="28"/>
        </w:rPr>
        <w:t>ых</w:t>
      </w:r>
      <w:r w:rsidR="003401F0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="00DA335F" w:rsidRPr="0075323B">
        <w:rPr>
          <w:rFonts w:ascii="Times New Roman" w:hAnsi="Times New Roman"/>
          <w:i/>
          <w:iCs/>
          <w:spacing w:val="1"/>
          <w:sz w:val="28"/>
          <w:szCs w:val="28"/>
        </w:rPr>
        <w:t>источников</w:t>
      </w:r>
      <w:r w:rsidR="003401F0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лж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</w:t>
      </w:r>
      <w:r w:rsidR="003401F0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лючать</w:t>
      </w:r>
      <w:r w:rsidR="003401F0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е</w:t>
      </w:r>
      <w:r w:rsidR="003401F0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пол</w:t>
      </w:r>
      <w:r w:rsidRPr="0075323B">
        <w:rPr>
          <w:rFonts w:ascii="Times New Roman" w:hAnsi="Times New Roman"/>
          <w:spacing w:val="-1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ва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е</w:t>
      </w:r>
      <w:r w:rsidR="003401F0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д</w:t>
      </w:r>
      <w:r w:rsidRPr="0075323B">
        <w:rPr>
          <w:rFonts w:ascii="Times New Roman" w:hAnsi="Times New Roman"/>
          <w:sz w:val="28"/>
          <w:szCs w:val="28"/>
        </w:rPr>
        <w:t>ля</w:t>
      </w:r>
      <w:r w:rsidR="003401F0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д</w:t>
      </w:r>
      <w:r w:rsidRPr="0075323B">
        <w:rPr>
          <w:rFonts w:ascii="Times New Roman" w:hAnsi="Times New Roman"/>
          <w:spacing w:val="-1"/>
          <w:sz w:val="28"/>
          <w:szCs w:val="28"/>
        </w:rPr>
        <w:t>ан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ой</w:t>
      </w:r>
      <w:r w:rsidR="003401F0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р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pacing w:val="1"/>
          <w:sz w:val="28"/>
          <w:szCs w:val="28"/>
        </w:rPr>
        <w:t>бо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ы</w:t>
      </w:r>
      <w:r w:rsidR="003401F0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ис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оч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(</w:t>
      </w:r>
      <w:r w:rsidRPr="0075323B">
        <w:rPr>
          <w:rFonts w:ascii="Times New Roman" w:hAnsi="Times New Roman"/>
          <w:spacing w:val="-4"/>
          <w:sz w:val="28"/>
          <w:szCs w:val="28"/>
        </w:rPr>
        <w:t>у</w:t>
      </w:r>
      <w:r w:rsidRPr="0075323B">
        <w:rPr>
          <w:rFonts w:ascii="Times New Roman" w:hAnsi="Times New Roman"/>
          <w:sz w:val="28"/>
          <w:szCs w:val="28"/>
        </w:rPr>
        <w:t>ч</w:t>
      </w:r>
      <w:r w:rsidRPr="0075323B">
        <w:rPr>
          <w:rFonts w:ascii="Times New Roman" w:hAnsi="Times New Roman"/>
          <w:spacing w:val="1"/>
          <w:sz w:val="28"/>
          <w:szCs w:val="28"/>
        </w:rPr>
        <w:t>еб</w:t>
      </w:r>
      <w:r w:rsidRPr="0075323B">
        <w:rPr>
          <w:rFonts w:ascii="Times New Roman" w:hAnsi="Times New Roman"/>
          <w:spacing w:val="2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мо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г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pacing w:val="-2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фии,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с</w:t>
      </w:r>
      <w:r w:rsidRPr="0075323B">
        <w:rPr>
          <w:rFonts w:ascii="Times New Roman" w:hAnsi="Times New Roman"/>
          <w:spacing w:val="-1"/>
          <w:sz w:val="28"/>
          <w:szCs w:val="28"/>
        </w:rPr>
        <w:t>п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z w:val="28"/>
          <w:szCs w:val="28"/>
        </w:rPr>
        <w:t>воч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 ж</w:t>
      </w:r>
      <w:r w:rsidRPr="0075323B">
        <w:rPr>
          <w:rFonts w:ascii="Times New Roman" w:hAnsi="Times New Roman"/>
          <w:spacing w:val="-2"/>
          <w:sz w:val="28"/>
          <w:szCs w:val="28"/>
        </w:rPr>
        <w:t>у</w:t>
      </w:r>
      <w:r w:rsidRPr="0075323B">
        <w:rPr>
          <w:rFonts w:ascii="Times New Roman" w:hAnsi="Times New Roman"/>
          <w:spacing w:val="1"/>
          <w:sz w:val="28"/>
          <w:szCs w:val="28"/>
        </w:rPr>
        <w:t>рна</w:t>
      </w:r>
      <w:r w:rsidRPr="0075323B">
        <w:rPr>
          <w:rFonts w:ascii="Times New Roman" w:hAnsi="Times New Roman"/>
          <w:sz w:val="28"/>
          <w:szCs w:val="28"/>
        </w:rPr>
        <w:t>льн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ат</w:t>
      </w:r>
      <w:r w:rsidRPr="0075323B">
        <w:rPr>
          <w:rFonts w:ascii="Times New Roman" w:hAnsi="Times New Roman"/>
          <w:spacing w:val="-2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др</w:t>
      </w:r>
      <w:r w:rsidRPr="0075323B">
        <w:rPr>
          <w:rFonts w:ascii="Times New Roman" w:hAnsi="Times New Roman"/>
          <w:sz w:val="28"/>
          <w:szCs w:val="28"/>
        </w:rPr>
        <w:t>.).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Сп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="0075323B" w:rsidRP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A335F" w:rsidRPr="0075323B">
        <w:rPr>
          <w:rFonts w:ascii="Times New Roman" w:hAnsi="Times New Roman"/>
          <w:sz w:val="28"/>
          <w:szCs w:val="28"/>
        </w:rPr>
        <w:t xml:space="preserve">использованных источников 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лж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со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ржа</w:t>
      </w:r>
      <w:r w:rsidRPr="0075323B">
        <w:rPr>
          <w:rFonts w:ascii="Times New Roman" w:hAnsi="Times New Roman"/>
          <w:sz w:val="28"/>
          <w:szCs w:val="28"/>
        </w:rPr>
        <w:t>ть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не</w:t>
      </w:r>
      <w:r w:rsidR="0075323B" w:rsidRP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ее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15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аимен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ний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спо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ва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ных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ли</w:t>
      </w:r>
      <w:r w:rsidRPr="0075323B">
        <w:rPr>
          <w:rFonts w:ascii="Times New Roman" w:hAnsi="Times New Roman"/>
          <w:spacing w:val="1"/>
          <w:sz w:val="28"/>
          <w:szCs w:val="28"/>
        </w:rPr>
        <w:t>т</w:t>
      </w:r>
      <w:r w:rsidRPr="0075323B">
        <w:rPr>
          <w:rFonts w:ascii="Times New Roman" w:hAnsi="Times New Roman"/>
          <w:spacing w:val="-2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pacing w:val="-2"/>
          <w:sz w:val="28"/>
          <w:szCs w:val="28"/>
        </w:rPr>
        <w:t>т</w:t>
      </w:r>
      <w:r w:rsidRPr="0075323B">
        <w:rPr>
          <w:rFonts w:ascii="Times New Roman" w:hAnsi="Times New Roman"/>
          <w:spacing w:val="-3"/>
          <w:sz w:val="28"/>
          <w:szCs w:val="28"/>
        </w:rPr>
        <w:t>у</w:t>
      </w:r>
      <w:r w:rsidRPr="0075323B">
        <w:rPr>
          <w:rFonts w:ascii="Times New Roman" w:hAnsi="Times New Roman"/>
          <w:spacing w:val="1"/>
          <w:sz w:val="28"/>
          <w:szCs w:val="28"/>
        </w:rPr>
        <w:t>рн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ис</w:t>
      </w:r>
      <w:r w:rsidRPr="0075323B">
        <w:rPr>
          <w:rFonts w:ascii="Times New Roman" w:hAnsi="Times New Roman"/>
          <w:sz w:val="28"/>
          <w:szCs w:val="28"/>
        </w:rPr>
        <w:t>точнико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а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pacing w:val="1"/>
          <w:sz w:val="28"/>
          <w:szCs w:val="28"/>
        </w:rPr>
        <w:t>ож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нн</w:t>
      </w:r>
      <w:r w:rsidRPr="0075323B">
        <w:rPr>
          <w:rFonts w:ascii="Times New Roman" w:hAnsi="Times New Roman"/>
          <w:spacing w:val="-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х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 xml:space="preserve"> алф</w:t>
      </w:r>
      <w:r w:rsidRPr="0075323B">
        <w:rPr>
          <w:rFonts w:ascii="Times New Roman" w:hAnsi="Times New Roman"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2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м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п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яд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е.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сп</w:t>
      </w:r>
      <w:r w:rsidRPr="0075323B">
        <w:rPr>
          <w:rFonts w:ascii="Times New Roman" w:hAnsi="Times New Roman"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="0085178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ключ</w:t>
      </w:r>
      <w:r w:rsidRPr="0075323B">
        <w:rPr>
          <w:rFonts w:ascii="Times New Roman" w:hAnsi="Times New Roman"/>
          <w:spacing w:val="-1"/>
          <w:sz w:val="28"/>
          <w:szCs w:val="28"/>
        </w:rPr>
        <w:t>аю</w:t>
      </w:r>
      <w:r w:rsidRPr="0075323B">
        <w:rPr>
          <w:rFonts w:ascii="Times New Roman" w:hAnsi="Times New Roman"/>
          <w:sz w:val="28"/>
          <w:szCs w:val="28"/>
        </w:rPr>
        <w:t>тся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вс</w:t>
      </w:r>
      <w:r w:rsidRPr="0075323B">
        <w:rPr>
          <w:rFonts w:ascii="Times New Roman" w:hAnsi="Times New Roman"/>
          <w:spacing w:val="1"/>
          <w:sz w:val="28"/>
          <w:szCs w:val="28"/>
        </w:rPr>
        <w:t>е</w:t>
      </w:r>
      <w:r w:rsidR="0085178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за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ы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и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п</w:t>
      </w:r>
      <w:r w:rsidRPr="0075323B">
        <w:rPr>
          <w:rFonts w:ascii="Times New Roman" w:hAnsi="Times New Roman"/>
          <w:spacing w:val="2"/>
          <w:sz w:val="28"/>
          <w:szCs w:val="28"/>
        </w:rPr>
        <w:t>о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pacing w:val="-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я</w:t>
      </w:r>
      <w:r w:rsidRPr="0075323B">
        <w:rPr>
          <w:rFonts w:ascii="Times New Roman" w:hAnsi="Times New Roman"/>
          <w:spacing w:val="1"/>
          <w:sz w:val="28"/>
          <w:szCs w:val="28"/>
        </w:rPr>
        <w:t>,</w:t>
      </w:r>
      <w:r w:rsidR="0085178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а</w:t>
      </w:r>
      <w:r w:rsidRPr="0075323B">
        <w:rPr>
          <w:rFonts w:ascii="Times New Roman" w:hAnsi="Times New Roman"/>
          <w:spacing w:val="1"/>
          <w:sz w:val="28"/>
          <w:szCs w:val="28"/>
        </w:rPr>
        <w:t>са</w:t>
      </w:r>
      <w:r w:rsidRPr="0075323B">
        <w:rPr>
          <w:rFonts w:ascii="Times New Roman" w:hAnsi="Times New Roman"/>
          <w:spacing w:val="-2"/>
          <w:sz w:val="28"/>
          <w:szCs w:val="28"/>
        </w:rPr>
        <w:t>ю</w:t>
      </w:r>
      <w:r w:rsidRPr="0075323B">
        <w:rPr>
          <w:rFonts w:ascii="Times New Roman" w:hAnsi="Times New Roman"/>
          <w:sz w:val="28"/>
          <w:szCs w:val="28"/>
        </w:rPr>
        <w:t>щ</w:t>
      </w:r>
      <w:r w:rsidRPr="0075323B">
        <w:rPr>
          <w:rFonts w:ascii="Times New Roman" w:hAnsi="Times New Roman"/>
          <w:spacing w:val="1"/>
          <w:sz w:val="28"/>
          <w:szCs w:val="28"/>
        </w:rPr>
        <w:t>ие</w:t>
      </w:r>
      <w:r w:rsidRPr="0075323B">
        <w:rPr>
          <w:rFonts w:ascii="Times New Roman" w:hAnsi="Times New Roman"/>
          <w:sz w:val="28"/>
          <w:szCs w:val="28"/>
        </w:rPr>
        <w:t>ся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ем</w:t>
      </w:r>
      <w:r w:rsidRPr="0075323B">
        <w:rPr>
          <w:rFonts w:ascii="Times New Roman" w:hAnsi="Times New Roman"/>
          <w:spacing w:val="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.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i/>
          <w:iCs/>
          <w:sz w:val="28"/>
          <w:szCs w:val="28"/>
        </w:rPr>
        <w:t>Об</w:t>
      </w:r>
      <w:r w:rsidRPr="0075323B">
        <w:rPr>
          <w:rFonts w:ascii="Times New Roman" w:hAnsi="Times New Roman"/>
          <w:i/>
          <w:iCs/>
          <w:spacing w:val="-2"/>
          <w:sz w:val="28"/>
          <w:szCs w:val="28"/>
        </w:rPr>
        <w:t>я</w:t>
      </w:r>
      <w:r w:rsidRPr="0075323B">
        <w:rPr>
          <w:rFonts w:ascii="Times New Roman" w:hAnsi="Times New Roman"/>
          <w:i/>
          <w:iCs/>
          <w:sz w:val="28"/>
          <w:szCs w:val="28"/>
        </w:rPr>
        <w:t>зательным</w:t>
      </w:r>
      <w:r w:rsidR="0085178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5323B">
        <w:rPr>
          <w:rFonts w:ascii="Times New Roman" w:hAnsi="Times New Roman"/>
          <w:i/>
          <w:iCs/>
          <w:sz w:val="28"/>
          <w:szCs w:val="28"/>
        </w:rPr>
        <w:t>т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i/>
          <w:iCs/>
          <w:sz w:val="28"/>
          <w:szCs w:val="28"/>
        </w:rPr>
        <w:t>бов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е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м</w:t>
      </w:r>
      <w:r w:rsidR="008517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Pr="0075323B">
        <w:rPr>
          <w:rFonts w:ascii="Times New Roman" w:hAnsi="Times New Roman"/>
          <w:sz w:val="28"/>
          <w:szCs w:val="28"/>
        </w:rPr>
        <w:t>вля</w:t>
      </w:r>
      <w:r w:rsidRPr="0075323B">
        <w:rPr>
          <w:rFonts w:ascii="Times New Roman" w:hAnsi="Times New Roman"/>
          <w:spacing w:val="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тс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="0085178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на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ч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е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ист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</w:t>
      </w:r>
      <w:r w:rsidR="00851789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после</w:t>
      </w:r>
      <w:r w:rsidRPr="0075323B">
        <w:rPr>
          <w:rFonts w:ascii="Times New Roman" w:hAnsi="Times New Roman"/>
          <w:spacing w:val="2"/>
          <w:sz w:val="28"/>
          <w:szCs w:val="28"/>
        </w:rPr>
        <w:t>д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-2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х</w:t>
      </w:r>
      <w:r w:rsidR="00AF0594" w:rsidRPr="0075323B">
        <w:rPr>
          <w:rFonts w:ascii="Times New Roman" w:hAnsi="Times New Roman"/>
          <w:spacing w:val="1"/>
          <w:sz w:val="28"/>
          <w:szCs w:val="28"/>
        </w:rPr>
        <w:t xml:space="preserve"> трех</w:t>
      </w:r>
      <w:r w:rsidRPr="0075323B">
        <w:rPr>
          <w:rFonts w:ascii="Times New Roman" w:hAnsi="Times New Roman"/>
          <w:sz w:val="28"/>
          <w:szCs w:val="28"/>
        </w:rPr>
        <w:t xml:space="preserve"> лет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да</w:t>
      </w:r>
      <w:r w:rsidRPr="0075323B">
        <w:rPr>
          <w:rFonts w:ascii="Times New Roman" w:hAnsi="Times New Roman"/>
          <w:sz w:val="28"/>
          <w:szCs w:val="28"/>
        </w:rPr>
        <w:t>ни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Pr="0075323B">
        <w:rPr>
          <w:rFonts w:ascii="Times New Roman" w:hAnsi="Times New Roman"/>
          <w:sz w:val="28"/>
          <w:szCs w:val="28"/>
        </w:rPr>
        <w:t>.</w:t>
      </w:r>
    </w:p>
    <w:p w:rsidR="005F4E9D" w:rsidRPr="0075323B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75323B">
        <w:rPr>
          <w:rFonts w:ascii="Times New Roman" w:hAnsi="Times New Roman"/>
          <w:i/>
          <w:iCs/>
          <w:sz w:val="28"/>
          <w:szCs w:val="28"/>
        </w:rPr>
        <w:t>П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75323B">
        <w:rPr>
          <w:rFonts w:ascii="Times New Roman" w:hAnsi="Times New Roman"/>
          <w:i/>
          <w:iCs/>
          <w:sz w:val="28"/>
          <w:szCs w:val="28"/>
        </w:rPr>
        <w:t>ен</w:t>
      </w:r>
      <w:r w:rsidRPr="0075323B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я</w:t>
      </w:r>
      <w:r w:rsidR="0075323B" w:rsidRPr="0075323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вк</w:t>
      </w:r>
      <w:r w:rsidRPr="0075323B">
        <w:rPr>
          <w:rFonts w:ascii="Times New Roman" w:hAnsi="Times New Roman"/>
          <w:spacing w:val="1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юч</w:t>
      </w:r>
      <w:r w:rsidRPr="0075323B">
        <w:rPr>
          <w:rFonts w:ascii="Times New Roman" w:hAnsi="Times New Roman"/>
          <w:sz w:val="28"/>
          <w:szCs w:val="28"/>
        </w:rPr>
        <w:t>ают,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ка</w:t>
      </w:r>
      <w:r w:rsidRPr="0075323B">
        <w:rPr>
          <w:rFonts w:ascii="Times New Roman" w:hAnsi="Times New Roman"/>
          <w:sz w:val="28"/>
          <w:szCs w:val="28"/>
        </w:rPr>
        <w:t>к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пр</w:t>
      </w:r>
      <w:r w:rsidRPr="0075323B">
        <w:rPr>
          <w:rFonts w:ascii="Times New Roman" w:hAnsi="Times New Roman"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spacing w:val="-2"/>
          <w:sz w:val="28"/>
          <w:szCs w:val="28"/>
        </w:rPr>
        <w:t>в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2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pacing w:val="-1"/>
          <w:sz w:val="28"/>
          <w:szCs w:val="28"/>
        </w:rPr>
        <w:t>г</w:t>
      </w:r>
      <w:r w:rsidRPr="0075323B">
        <w:rPr>
          <w:rFonts w:ascii="Times New Roman" w:hAnsi="Times New Roman"/>
          <w:sz w:val="28"/>
          <w:szCs w:val="28"/>
        </w:rPr>
        <w:t>атель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ый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те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иал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(</w:t>
      </w:r>
      <w:r w:rsidRPr="0075323B">
        <w:rPr>
          <w:rFonts w:ascii="Times New Roman" w:hAnsi="Times New Roman"/>
          <w:spacing w:val="-2"/>
          <w:sz w:val="28"/>
          <w:szCs w:val="28"/>
        </w:rPr>
        <w:t>г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z w:val="28"/>
          <w:szCs w:val="28"/>
        </w:rPr>
        <w:t>ф</w:t>
      </w:r>
      <w:r w:rsidRPr="0075323B">
        <w:rPr>
          <w:rFonts w:ascii="Times New Roman" w:hAnsi="Times New Roman"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 с</w:t>
      </w:r>
      <w:r w:rsidRPr="0075323B">
        <w:rPr>
          <w:rFonts w:ascii="Times New Roman" w:hAnsi="Times New Roman"/>
          <w:spacing w:val="-1"/>
          <w:sz w:val="28"/>
          <w:szCs w:val="28"/>
        </w:rPr>
        <w:t>х</w:t>
      </w:r>
      <w:r w:rsidRPr="0075323B">
        <w:rPr>
          <w:rFonts w:ascii="Times New Roman" w:hAnsi="Times New Roman"/>
          <w:sz w:val="28"/>
          <w:szCs w:val="28"/>
        </w:rPr>
        <w:t>ем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та</w:t>
      </w:r>
      <w:r w:rsidRPr="0075323B">
        <w:rPr>
          <w:rFonts w:ascii="Times New Roman" w:hAnsi="Times New Roman"/>
          <w:spacing w:val="1"/>
          <w:sz w:val="28"/>
          <w:szCs w:val="28"/>
        </w:rPr>
        <w:t>б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и</w:t>
      </w:r>
      <w:r w:rsidRPr="0075323B">
        <w:rPr>
          <w:rFonts w:ascii="Times New Roman" w:hAnsi="Times New Roman"/>
          <w:spacing w:val="1"/>
          <w:sz w:val="28"/>
          <w:szCs w:val="28"/>
        </w:rPr>
        <w:t>ц</w:t>
      </w:r>
      <w:r w:rsidRPr="0075323B">
        <w:rPr>
          <w:rFonts w:ascii="Times New Roman" w:hAnsi="Times New Roman"/>
          <w:sz w:val="28"/>
          <w:szCs w:val="28"/>
        </w:rPr>
        <w:t>ы).</w:t>
      </w:r>
    </w:p>
    <w:p w:rsidR="00D469EC" w:rsidRPr="00851789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851789">
        <w:rPr>
          <w:rFonts w:ascii="Times New Roman" w:hAnsi="Times New Roman"/>
          <w:iCs/>
          <w:sz w:val="28"/>
          <w:szCs w:val="28"/>
        </w:rPr>
        <w:t>В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п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ро</w:t>
      </w:r>
      <w:r w:rsidRPr="00851789">
        <w:rPr>
          <w:rFonts w:ascii="Times New Roman" w:hAnsi="Times New Roman"/>
          <w:iCs/>
          <w:sz w:val="28"/>
          <w:szCs w:val="28"/>
        </w:rPr>
        <w:t>ц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с</w:t>
      </w:r>
      <w:r w:rsidRPr="00851789">
        <w:rPr>
          <w:rFonts w:ascii="Times New Roman" w:hAnsi="Times New Roman"/>
          <w:iCs/>
          <w:sz w:val="28"/>
          <w:szCs w:val="28"/>
        </w:rPr>
        <w:t>се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z w:val="28"/>
          <w:szCs w:val="28"/>
        </w:rPr>
        <w:t>н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п</w:t>
      </w:r>
      <w:r w:rsidRPr="00851789">
        <w:rPr>
          <w:rFonts w:ascii="Times New Roman" w:hAnsi="Times New Roman"/>
          <w:iCs/>
          <w:sz w:val="28"/>
          <w:szCs w:val="28"/>
        </w:rPr>
        <w:t>и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851789">
        <w:rPr>
          <w:rFonts w:ascii="Times New Roman" w:hAnsi="Times New Roman"/>
          <w:iCs/>
          <w:sz w:val="28"/>
          <w:szCs w:val="28"/>
        </w:rPr>
        <w:t>а</w:t>
      </w:r>
      <w:r w:rsidRPr="00851789">
        <w:rPr>
          <w:rFonts w:ascii="Times New Roman" w:hAnsi="Times New Roman"/>
          <w:iCs/>
          <w:spacing w:val="-2"/>
          <w:sz w:val="28"/>
          <w:szCs w:val="28"/>
        </w:rPr>
        <w:t>н</w:t>
      </w:r>
      <w:r w:rsidRPr="00851789">
        <w:rPr>
          <w:rFonts w:ascii="Times New Roman" w:hAnsi="Times New Roman"/>
          <w:iCs/>
          <w:sz w:val="28"/>
          <w:szCs w:val="28"/>
        </w:rPr>
        <w:t>и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я</w:t>
      </w:r>
      <w:r w:rsidR="00851789" w:rsidRPr="0085178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ку</w:t>
      </w:r>
      <w:r w:rsidRPr="00851789">
        <w:rPr>
          <w:rFonts w:ascii="Times New Roman" w:hAnsi="Times New Roman"/>
          <w:iCs/>
          <w:sz w:val="28"/>
          <w:szCs w:val="28"/>
        </w:rPr>
        <w:t>рсовой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851789">
        <w:rPr>
          <w:rFonts w:ascii="Times New Roman" w:hAnsi="Times New Roman"/>
          <w:iCs/>
          <w:sz w:val="28"/>
          <w:szCs w:val="28"/>
        </w:rPr>
        <w:t>або</w:t>
      </w:r>
      <w:r w:rsidRPr="00851789">
        <w:rPr>
          <w:rFonts w:ascii="Times New Roman" w:hAnsi="Times New Roman"/>
          <w:iCs/>
          <w:spacing w:val="-2"/>
          <w:sz w:val="28"/>
          <w:szCs w:val="28"/>
        </w:rPr>
        <w:t>т</w:t>
      </w:r>
      <w:r w:rsidRPr="00851789">
        <w:rPr>
          <w:rFonts w:ascii="Times New Roman" w:hAnsi="Times New Roman"/>
          <w:iCs/>
          <w:sz w:val="28"/>
          <w:szCs w:val="28"/>
        </w:rPr>
        <w:t>ы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z w:val="28"/>
          <w:szCs w:val="28"/>
        </w:rPr>
        <w:t>н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ауч</w:t>
      </w:r>
      <w:r w:rsidRPr="00851789">
        <w:rPr>
          <w:rFonts w:ascii="Times New Roman" w:hAnsi="Times New Roman"/>
          <w:iCs/>
          <w:sz w:val="28"/>
          <w:szCs w:val="28"/>
        </w:rPr>
        <w:t>ные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р</w:t>
      </w:r>
      <w:r w:rsidRPr="00851789">
        <w:rPr>
          <w:rFonts w:ascii="Times New Roman" w:hAnsi="Times New Roman"/>
          <w:iCs/>
          <w:sz w:val="28"/>
          <w:szCs w:val="28"/>
        </w:rPr>
        <w:t>ук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851789">
        <w:rPr>
          <w:rFonts w:ascii="Times New Roman" w:hAnsi="Times New Roman"/>
          <w:iCs/>
          <w:spacing w:val="-2"/>
          <w:sz w:val="28"/>
          <w:szCs w:val="28"/>
        </w:rPr>
        <w:t>д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851789">
        <w:rPr>
          <w:rFonts w:ascii="Times New Roman" w:hAnsi="Times New Roman"/>
          <w:iCs/>
          <w:sz w:val="28"/>
          <w:szCs w:val="28"/>
        </w:rPr>
        <w:t>тели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п</w:t>
      </w:r>
      <w:r w:rsidRPr="00851789">
        <w:rPr>
          <w:rFonts w:ascii="Times New Roman" w:hAnsi="Times New Roman"/>
          <w:iCs/>
          <w:sz w:val="28"/>
          <w:szCs w:val="28"/>
        </w:rPr>
        <w:t>р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851789">
        <w:rPr>
          <w:rFonts w:ascii="Times New Roman" w:hAnsi="Times New Roman"/>
          <w:iCs/>
          <w:sz w:val="28"/>
          <w:szCs w:val="28"/>
        </w:rPr>
        <w:t>дят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к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851789">
        <w:rPr>
          <w:rFonts w:ascii="Times New Roman" w:hAnsi="Times New Roman"/>
          <w:iCs/>
          <w:sz w:val="28"/>
          <w:szCs w:val="28"/>
        </w:rPr>
        <w:t>н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851789">
        <w:rPr>
          <w:rFonts w:ascii="Times New Roman" w:hAnsi="Times New Roman"/>
          <w:iCs/>
          <w:sz w:val="28"/>
          <w:szCs w:val="28"/>
        </w:rPr>
        <w:t>у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л</w:t>
      </w:r>
      <w:r w:rsidRPr="00851789">
        <w:rPr>
          <w:rFonts w:ascii="Times New Roman" w:hAnsi="Times New Roman"/>
          <w:iCs/>
          <w:sz w:val="28"/>
          <w:szCs w:val="28"/>
        </w:rPr>
        <w:t>ь</w:t>
      </w:r>
      <w:r w:rsidRPr="00851789">
        <w:rPr>
          <w:rFonts w:ascii="Times New Roman" w:hAnsi="Times New Roman"/>
          <w:iCs/>
          <w:spacing w:val="-3"/>
          <w:sz w:val="28"/>
          <w:szCs w:val="28"/>
        </w:rPr>
        <w:t>т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851789">
        <w:rPr>
          <w:rFonts w:ascii="Times New Roman" w:hAnsi="Times New Roman"/>
          <w:iCs/>
          <w:sz w:val="28"/>
          <w:szCs w:val="28"/>
        </w:rPr>
        <w:t>ц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и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851789">
        <w:rPr>
          <w:rFonts w:ascii="Times New Roman" w:hAnsi="Times New Roman"/>
          <w:iCs/>
          <w:sz w:val="28"/>
          <w:szCs w:val="28"/>
        </w:rPr>
        <w:t>,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к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851789">
        <w:rPr>
          <w:rFonts w:ascii="Times New Roman" w:hAnsi="Times New Roman"/>
          <w:iCs/>
          <w:sz w:val="28"/>
          <w:szCs w:val="28"/>
        </w:rPr>
        <w:t>т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о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851789">
        <w:rPr>
          <w:rFonts w:ascii="Times New Roman" w:hAnsi="Times New Roman"/>
          <w:iCs/>
          <w:sz w:val="28"/>
          <w:szCs w:val="28"/>
        </w:rPr>
        <w:t>ые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z w:val="28"/>
          <w:szCs w:val="28"/>
        </w:rPr>
        <w:t>и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м</w:t>
      </w:r>
      <w:r w:rsidRPr="00851789">
        <w:rPr>
          <w:rFonts w:ascii="Times New Roman" w:hAnsi="Times New Roman"/>
          <w:iCs/>
          <w:sz w:val="28"/>
          <w:szCs w:val="28"/>
        </w:rPr>
        <w:t>еют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ц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851789">
        <w:rPr>
          <w:rFonts w:ascii="Times New Roman" w:hAnsi="Times New Roman"/>
          <w:iCs/>
          <w:sz w:val="28"/>
          <w:szCs w:val="28"/>
        </w:rPr>
        <w:t>лью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п</w:t>
      </w:r>
      <w:r w:rsidRPr="00851789">
        <w:rPr>
          <w:rFonts w:ascii="Times New Roman" w:hAnsi="Times New Roman"/>
          <w:iCs/>
          <w:sz w:val="28"/>
          <w:szCs w:val="28"/>
        </w:rPr>
        <w:t>ом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851789">
        <w:rPr>
          <w:rFonts w:ascii="Times New Roman" w:hAnsi="Times New Roman"/>
          <w:iCs/>
          <w:sz w:val="28"/>
          <w:szCs w:val="28"/>
        </w:rPr>
        <w:t>щь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851789">
        <w:rPr>
          <w:rFonts w:ascii="Times New Roman" w:hAnsi="Times New Roman"/>
          <w:iCs/>
          <w:sz w:val="28"/>
          <w:szCs w:val="28"/>
        </w:rPr>
        <w:t>ту</w:t>
      </w:r>
      <w:r w:rsidRPr="00851789">
        <w:rPr>
          <w:rFonts w:ascii="Times New Roman" w:hAnsi="Times New Roman"/>
          <w:iCs/>
          <w:spacing w:val="-2"/>
          <w:sz w:val="28"/>
          <w:szCs w:val="28"/>
        </w:rPr>
        <w:t>д</w:t>
      </w:r>
      <w:r w:rsidRPr="00851789">
        <w:rPr>
          <w:rFonts w:ascii="Times New Roman" w:hAnsi="Times New Roman"/>
          <w:iCs/>
          <w:sz w:val="28"/>
          <w:szCs w:val="28"/>
        </w:rPr>
        <w:t>е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нт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851789">
        <w:rPr>
          <w:rFonts w:ascii="Times New Roman" w:hAnsi="Times New Roman"/>
          <w:iCs/>
          <w:sz w:val="28"/>
          <w:szCs w:val="28"/>
        </w:rPr>
        <w:t>м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z w:val="28"/>
          <w:szCs w:val="28"/>
        </w:rPr>
        <w:t>в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ус</w:t>
      </w:r>
      <w:r w:rsidRPr="00851789">
        <w:rPr>
          <w:rFonts w:ascii="Times New Roman" w:hAnsi="Times New Roman"/>
          <w:iCs/>
          <w:sz w:val="28"/>
          <w:szCs w:val="28"/>
        </w:rPr>
        <w:t>т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851789">
        <w:rPr>
          <w:rFonts w:ascii="Times New Roman" w:hAnsi="Times New Roman"/>
          <w:iCs/>
          <w:sz w:val="28"/>
          <w:szCs w:val="28"/>
        </w:rPr>
        <w:t>н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851789">
        <w:rPr>
          <w:rFonts w:ascii="Times New Roman" w:hAnsi="Times New Roman"/>
          <w:iCs/>
          <w:spacing w:val="-2"/>
          <w:sz w:val="28"/>
          <w:szCs w:val="28"/>
        </w:rPr>
        <w:t>н</w:t>
      </w:r>
      <w:r w:rsidRPr="00851789">
        <w:rPr>
          <w:rFonts w:ascii="Times New Roman" w:hAnsi="Times New Roman"/>
          <w:iCs/>
          <w:sz w:val="28"/>
          <w:szCs w:val="28"/>
        </w:rPr>
        <w:t>ии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z w:val="28"/>
          <w:szCs w:val="28"/>
        </w:rPr>
        <w:t>в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851789">
        <w:rPr>
          <w:rFonts w:ascii="Times New Roman" w:hAnsi="Times New Roman"/>
          <w:iCs/>
          <w:sz w:val="28"/>
          <w:szCs w:val="28"/>
        </w:rPr>
        <w:t>т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851789">
        <w:rPr>
          <w:rFonts w:ascii="Times New Roman" w:hAnsi="Times New Roman"/>
          <w:iCs/>
          <w:sz w:val="28"/>
          <w:szCs w:val="28"/>
        </w:rPr>
        <w:t>ч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аю</w:t>
      </w:r>
      <w:r w:rsidRPr="00851789">
        <w:rPr>
          <w:rFonts w:ascii="Times New Roman" w:hAnsi="Times New Roman"/>
          <w:iCs/>
          <w:spacing w:val="-3"/>
          <w:sz w:val="28"/>
          <w:szCs w:val="28"/>
        </w:rPr>
        <w:t>щ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851789">
        <w:rPr>
          <w:rFonts w:ascii="Times New Roman" w:hAnsi="Times New Roman"/>
          <w:iCs/>
          <w:sz w:val="28"/>
          <w:szCs w:val="28"/>
        </w:rPr>
        <w:t>х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851789">
        <w:rPr>
          <w:rFonts w:ascii="Times New Roman" w:hAnsi="Times New Roman"/>
          <w:iCs/>
          <w:sz w:val="28"/>
          <w:szCs w:val="28"/>
        </w:rPr>
        <w:t>я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з</w:t>
      </w:r>
      <w:r w:rsidRPr="00851789">
        <w:rPr>
          <w:rFonts w:ascii="Times New Roman" w:hAnsi="Times New Roman"/>
          <w:iCs/>
          <w:sz w:val="28"/>
          <w:szCs w:val="28"/>
        </w:rPr>
        <w:t>а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т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851789">
        <w:rPr>
          <w:rFonts w:ascii="Times New Roman" w:hAnsi="Times New Roman"/>
          <w:iCs/>
          <w:sz w:val="28"/>
          <w:szCs w:val="28"/>
        </w:rPr>
        <w:t>у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д</w:t>
      </w:r>
      <w:r w:rsidRPr="00851789">
        <w:rPr>
          <w:rFonts w:ascii="Times New Roman" w:hAnsi="Times New Roman"/>
          <w:iCs/>
          <w:sz w:val="28"/>
          <w:szCs w:val="28"/>
        </w:rPr>
        <w:t>не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851789">
        <w:rPr>
          <w:rFonts w:ascii="Times New Roman" w:hAnsi="Times New Roman"/>
          <w:iCs/>
          <w:sz w:val="28"/>
          <w:szCs w:val="28"/>
        </w:rPr>
        <w:t>и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й</w:t>
      </w:r>
      <w:r w:rsidRPr="00851789">
        <w:rPr>
          <w:rFonts w:ascii="Times New Roman" w:hAnsi="Times New Roman"/>
          <w:iCs/>
          <w:sz w:val="28"/>
          <w:szCs w:val="28"/>
        </w:rPr>
        <w:t>,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д</w:t>
      </w:r>
      <w:r w:rsidRPr="00851789">
        <w:rPr>
          <w:rFonts w:ascii="Times New Roman" w:hAnsi="Times New Roman"/>
          <w:iCs/>
          <w:sz w:val="28"/>
          <w:szCs w:val="28"/>
        </w:rPr>
        <w:t>а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ю</w:t>
      </w:r>
      <w:r w:rsidRPr="00851789">
        <w:rPr>
          <w:rFonts w:ascii="Times New Roman" w:hAnsi="Times New Roman"/>
          <w:iCs/>
          <w:sz w:val="28"/>
          <w:szCs w:val="28"/>
        </w:rPr>
        <w:t>т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в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з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м</w:t>
      </w:r>
      <w:r w:rsidRPr="00851789">
        <w:rPr>
          <w:rFonts w:ascii="Times New Roman" w:hAnsi="Times New Roman"/>
          <w:iCs/>
          <w:sz w:val="28"/>
          <w:szCs w:val="28"/>
        </w:rPr>
        <w:t>ож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851789">
        <w:rPr>
          <w:rFonts w:ascii="Times New Roman" w:hAnsi="Times New Roman"/>
          <w:iCs/>
          <w:sz w:val="28"/>
          <w:szCs w:val="28"/>
        </w:rPr>
        <w:t>с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т</w:t>
      </w:r>
      <w:r w:rsidRPr="00851789">
        <w:rPr>
          <w:rFonts w:ascii="Times New Roman" w:hAnsi="Times New Roman"/>
          <w:iCs/>
          <w:sz w:val="28"/>
          <w:szCs w:val="28"/>
        </w:rPr>
        <w:t>ь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к</w:t>
      </w:r>
      <w:r w:rsidRPr="00851789">
        <w:rPr>
          <w:rFonts w:ascii="Times New Roman" w:hAnsi="Times New Roman"/>
          <w:iCs/>
          <w:sz w:val="28"/>
          <w:szCs w:val="28"/>
        </w:rPr>
        <w:t>онт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851789">
        <w:rPr>
          <w:rFonts w:ascii="Times New Roman" w:hAnsi="Times New Roman"/>
          <w:iCs/>
          <w:sz w:val="28"/>
          <w:szCs w:val="28"/>
        </w:rPr>
        <w:t>о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л</w:t>
      </w:r>
      <w:r w:rsidRPr="00851789">
        <w:rPr>
          <w:rFonts w:ascii="Times New Roman" w:hAnsi="Times New Roman"/>
          <w:iCs/>
          <w:sz w:val="28"/>
          <w:szCs w:val="28"/>
        </w:rPr>
        <w:t>и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851789">
        <w:rPr>
          <w:rFonts w:ascii="Times New Roman" w:hAnsi="Times New Roman"/>
          <w:iCs/>
          <w:sz w:val="28"/>
          <w:szCs w:val="28"/>
        </w:rPr>
        <w:t>ть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х</w:t>
      </w:r>
      <w:r w:rsidRPr="0085178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851789">
        <w:rPr>
          <w:rFonts w:ascii="Times New Roman" w:hAnsi="Times New Roman"/>
          <w:iCs/>
          <w:sz w:val="28"/>
          <w:szCs w:val="28"/>
        </w:rPr>
        <w:t>д</w:t>
      </w:r>
      <w:r w:rsidR="00851789" w:rsidRPr="00851789">
        <w:rPr>
          <w:rFonts w:ascii="Times New Roman" w:hAnsi="Times New Roman"/>
          <w:iCs/>
          <w:sz w:val="28"/>
          <w:szCs w:val="28"/>
        </w:rPr>
        <w:t xml:space="preserve"> 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ап</w:t>
      </w:r>
      <w:r w:rsidRPr="00851789">
        <w:rPr>
          <w:rFonts w:ascii="Times New Roman" w:hAnsi="Times New Roman"/>
          <w:iCs/>
          <w:sz w:val="28"/>
          <w:szCs w:val="28"/>
        </w:rPr>
        <w:t>ис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851789">
        <w:rPr>
          <w:rFonts w:ascii="Times New Roman" w:hAnsi="Times New Roman"/>
          <w:iCs/>
          <w:sz w:val="28"/>
          <w:szCs w:val="28"/>
        </w:rPr>
        <w:t xml:space="preserve">я 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851789">
        <w:rPr>
          <w:rFonts w:ascii="Times New Roman" w:hAnsi="Times New Roman"/>
          <w:iCs/>
          <w:spacing w:val="-1"/>
          <w:sz w:val="28"/>
          <w:szCs w:val="28"/>
        </w:rPr>
        <w:t>б</w:t>
      </w:r>
      <w:r w:rsidRPr="0085178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851789">
        <w:rPr>
          <w:rFonts w:ascii="Times New Roman" w:hAnsi="Times New Roman"/>
          <w:iCs/>
          <w:sz w:val="28"/>
          <w:szCs w:val="28"/>
        </w:rPr>
        <w:t>ты.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TimesNewRoman размером 14 пт.  с использованием текстового редактора MicrosoftWord,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</w:t>
      </w:r>
      <w:r w:rsidR="00851789" w:rsidRPr="00A80C75">
        <w:rPr>
          <w:rFonts w:ascii="Times New Roman" w:hAnsi="Times New Roman"/>
          <w:spacing w:val="1"/>
          <w:sz w:val="28"/>
          <w:szCs w:val="28"/>
        </w:rPr>
        <w:t>полуторный межстрочный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9F41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  <w:r w:rsidR="009F41E2">
        <w:rPr>
          <w:rFonts w:ascii="Times New Roman" w:hAnsi="Times New Roman"/>
          <w:sz w:val="28"/>
          <w:szCs w:val="28"/>
        </w:rPr>
        <w:t xml:space="preserve"> </w:t>
      </w: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</w:t>
      </w:r>
      <w:r w:rsidR="00851789">
        <w:rPr>
          <w:rFonts w:ascii="Times New Roman" w:hAnsi="Times New Roman"/>
          <w:spacing w:val="1"/>
          <w:sz w:val="28"/>
          <w:szCs w:val="28"/>
        </w:rPr>
        <w:t>,</w:t>
      </w:r>
      <w:r w:rsidRPr="005F4E9D">
        <w:rPr>
          <w:rFonts w:ascii="Times New Roman" w:hAnsi="Times New Roman"/>
          <w:spacing w:val="1"/>
          <w:sz w:val="28"/>
          <w:szCs w:val="28"/>
        </w:rPr>
        <w:t xml:space="preserve">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783384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i/>
          <w:spacing w:val="1"/>
          <w:sz w:val="28"/>
          <w:szCs w:val="28"/>
        </w:rPr>
      </w:pPr>
      <w:r w:rsidRPr="00783384">
        <w:rPr>
          <w:rFonts w:ascii="Times New Roman" w:hAnsi="Times New Roman"/>
          <w:i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Иллюстративный материал (таблицы, графики, рисунки, формулы, схемы и т.д.) включается в </w:t>
      </w:r>
      <w:r w:rsidR="009F41E2">
        <w:rPr>
          <w:rFonts w:ascii="Times New Roman" w:hAnsi="Times New Roman"/>
          <w:spacing w:val="1"/>
          <w:sz w:val="28"/>
          <w:szCs w:val="28"/>
        </w:rPr>
        <w:t xml:space="preserve">курсовую </w:t>
      </w:r>
      <w:r w:rsidRPr="00A80C75">
        <w:rPr>
          <w:rFonts w:ascii="Times New Roman" w:hAnsi="Times New Roman"/>
          <w:spacing w:val="1"/>
          <w:sz w:val="28"/>
          <w:szCs w:val="28"/>
        </w:rPr>
        <w:t>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783384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pacing w:val="1"/>
          <w:sz w:val="28"/>
          <w:szCs w:val="28"/>
        </w:rPr>
      </w:pPr>
      <w:r w:rsidRPr="00783384">
        <w:rPr>
          <w:rFonts w:ascii="Times New Roman" w:hAnsi="Times New Roman"/>
          <w:i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</w:t>
      </w:r>
      <w:r w:rsidR="00465EA4">
        <w:rPr>
          <w:rFonts w:ascii="Times New Roman" w:hAnsi="Times New Roman"/>
          <w:spacing w:val="1"/>
          <w:sz w:val="28"/>
          <w:szCs w:val="28"/>
        </w:rPr>
        <w:t>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</w:t>
      </w:r>
      <w:r w:rsidR="00AF0594">
        <w:rPr>
          <w:rFonts w:ascii="Times New Roman" w:hAnsi="Times New Roman"/>
          <w:spacing w:val="1"/>
          <w:sz w:val="28"/>
          <w:szCs w:val="28"/>
        </w:rPr>
        <w:t>аконы РФ, указы Президента РФ, 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1242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сылки на использованные источники </w:t>
      </w:r>
      <w:r w:rsidRPr="00A80C75">
        <w:rPr>
          <w:rFonts w:ascii="Times New Roman" w:hAnsi="Times New Roman"/>
          <w:spacing w:val="1"/>
          <w:sz w:val="28"/>
          <w:szCs w:val="28"/>
        </w:rPr>
        <w:t>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="004F0F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4F0FF0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="00306F05">
        <w:rPr>
          <w:rFonts w:ascii="Times New Roman" w:hAnsi="Times New Roman"/>
          <w:sz w:val="28"/>
          <w:szCs w:val="28"/>
        </w:rPr>
        <w:t xml:space="preserve">ой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87676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ек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мыим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н-те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кже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87676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87676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87676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876760">
        <w:rPr>
          <w:rFonts w:ascii="Times New Roman" w:hAnsi="Times New Roman"/>
          <w:sz w:val="28"/>
          <w:szCs w:val="28"/>
        </w:rPr>
        <w:t xml:space="preserve">е </w:t>
      </w:r>
      <w:r w:rsidR="00876760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="0087676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евниманиеп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E112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="00370DAE">
        <w:rPr>
          <w:rFonts w:ascii="Times New Roman" w:hAnsi="Times New Roman"/>
          <w:bCs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</w:p>
    <w:p w:rsidR="005F4E9D" w:rsidRPr="006C022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:rsidR="005F4E9D" w:rsidRPr="000507DD" w:rsidRDefault="005F4E9D" w:rsidP="000507DD">
      <w:pPr>
        <w:widowControl w:val="0"/>
        <w:tabs>
          <w:tab w:val="left" w:pos="2358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507DD">
        <w:rPr>
          <w:rFonts w:ascii="Times New Roman" w:hAnsi="Times New Roman"/>
          <w:b/>
          <w:caps/>
          <w:sz w:val="28"/>
          <w:szCs w:val="28"/>
        </w:rPr>
        <w:t>Тематика Курсовых работ</w:t>
      </w:r>
    </w:p>
    <w:p w:rsidR="005F4E9D" w:rsidRPr="000507DD" w:rsidRDefault="005F4E9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4F0FF0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п</w:t>
      </w:r>
      <w:r w:rsidR="00265291" w:rsidRPr="000507DD">
        <w:rPr>
          <w:rFonts w:ascii="Times New Roman" w:hAnsi="Times New Roman"/>
          <w:b/>
          <w:bCs/>
          <w:sz w:val="28"/>
          <w:szCs w:val="28"/>
        </w:rPr>
        <w:t>о дисциплине</w:t>
      </w:r>
    </w:p>
    <w:p w:rsidR="005F4E9D" w:rsidRPr="000507DD" w:rsidRDefault="00A66110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«</w:t>
      </w:r>
      <w:r w:rsidR="00E112B5" w:rsidRPr="000507DD">
        <w:rPr>
          <w:rFonts w:ascii="Times New Roman" w:hAnsi="Times New Roman"/>
          <w:b/>
          <w:bCs/>
          <w:sz w:val="28"/>
          <w:szCs w:val="28"/>
        </w:rPr>
        <w:t>География международного туризма</w:t>
      </w:r>
      <w:r w:rsidR="00265291" w:rsidRPr="000507DD">
        <w:rPr>
          <w:rFonts w:ascii="Times New Roman" w:hAnsi="Times New Roman"/>
          <w:b/>
          <w:bCs/>
          <w:sz w:val="28"/>
          <w:szCs w:val="28"/>
        </w:rPr>
        <w:t>»</w:t>
      </w:r>
    </w:p>
    <w:p w:rsidR="00265291" w:rsidRPr="000507DD" w:rsidRDefault="00265291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07DD" w:rsidRPr="000507DD" w:rsidRDefault="000507DD" w:rsidP="000507DD">
      <w:pPr>
        <w:pStyle w:val="a9"/>
        <w:ind w:left="0" w:firstLine="567"/>
        <w:jc w:val="both"/>
        <w:rPr>
          <w:b/>
          <w:i/>
          <w:sz w:val="28"/>
          <w:szCs w:val="28"/>
          <w:u w:val="single"/>
        </w:rPr>
      </w:pPr>
      <w:r w:rsidRPr="000507DD">
        <w:rPr>
          <w:b/>
          <w:sz w:val="28"/>
          <w:szCs w:val="28"/>
        </w:rPr>
        <w:t xml:space="preserve">Тема курсовой работы: «Организация туристской деятельности в стране (регионе)» (по выбору). </w:t>
      </w:r>
      <w:r w:rsidRPr="000507DD">
        <w:rPr>
          <w:sz w:val="28"/>
          <w:szCs w:val="28"/>
        </w:rPr>
        <w:t xml:space="preserve">Можно выбрать любую страну или регион (например, Альпийский туристский район, островные территории страны (например, Канарские острова, Балеарские острова Испании или острова Греции), Аляска, Гавайские острова США, Бургундия, Бавария, Южная Италия и т.д.). </w:t>
      </w:r>
      <w:r w:rsidRPr="000507DD">
        <w:rPr>
          <w:sz w:val="28"/>
          <w:szCs w:val="28"/>
          <w:u w:val="single"/>
        </w:rPr>
        <w:t>Страны или регионы не должны повторяться!</w:t>
      </w:r>
    </w:p>
    <w:p w:rsidR="000507DD" w:rsidRDefault="000507DD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Примерный план написания курсовой работы: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Введение (актуальность, цель, задачи, структура работа, источники для написания).</w:t>
      </w:r>
    </w:p>
    <w:p w:rsidR="000507DD" w:rsidRPr="000507DD" w:rsidRDefault="000507DD" w:rsidP="000507DD">
      <w:pPr>
        <w:pStyle w:val="a9"/>
        <w:ind w:left="0" w:firstLine="72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1. Страна (регион) на мировом рынке туристских услуг (рекреационно-географическое положение и краткая характеристика страны (региона): уровень экономического развития, безопасность, население, площадь, протяженность, часовой пояс, транспортная доступность; показатели развития туризма; географическая структура туристских потоков (кто, сколько и из каких стран приезжают туристы в регион или страну); чем известна страна (регион) на туристском рынке; сезонность: периоды активных посещений).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2. Факторы организации туризма в стране (регионе):</w:t>
      </w:r>
    </w:p>
    <w:p w:rsidR="000507DD" w:rsidRPr="000507DD" w:rsidRDefault="000507DD" w:rsidP="000507DD">
      <w:pPr>
        <w:pStyle w:val="a9"/>
        <w:ind w:left="0" w:firstLine="70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2.1. Туристская инфраструктура (средства размещения, питания, развлечений, транспорт).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2.2. Рекреационные ресурсы: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2.2.1. Природно-рекреационные ресурсы для развития зимних и летних видов туризма.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2.2.2. Культурно-исторические ресурсы для развития туризма.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3. Особенности организации туризма в стране (регионе):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3.1. Виды и формы туризма.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3.2. Рекреационные районы и крупнейшие туристские центры страны (региона).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Заключение (выводы по главам и разделам).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Список использованных источников.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Приложения (при наличии).</w:t>
      </w:r>
    </w:p>
    <w:p w:rsidR="000507DD" w:rsidRPr="000507DD" w:rsidRDefault="000507D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Cs/>
          <w:sz w:val="28"/>
          <w:szCs w:val="28"/>
        </w:rPr>
      </w:pPr>
    </w:p>
    <w:p w:rsidR="000507DD" w:rsidRDefault="000507D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4F0FF0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п</w:t>
      </w:r>
      <w:r w:rsidR="00A62F96" w:rsidRPr="000507DD">
        <w:rPr>
          <w:rFonts w:ascii="Times New Roman" w:hAnsi="Times New Roman"/>
          <w:b/>
          <w:bCs/>
          <w:sz w:val="28"/>
          <w:szCs w:val="28"/>
        </w:rPr>
        <w:t>о ди</w:t>
      </w:r>
      <w:r w:rsidR="00A6580F" w:rsidRPr="000507DD">
        <w:rPr>
          <w:rFonts w:ascii="Times New Roman" w:hAnsi="Times New Roman"/>
          <w:b/>
          <w:bCs/>
          <w:sz w:val="28"/>
          <w:szCs w:val="28"/>
        </w:rPr>
        <w:t>сциплине</w:t>
      </w:r>
    </w:p>
    <w:p w:rsidR="00D44BE7" w:rsidRPr="000507DD" w:rsidRDefault="00D44BE7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«</w:t>
      </w:r>
      <w:r w:rsidR="000507DD">
        <w:rPr>
          <w:rFonts w:ascii="Times New Roman" w:hAnsi="Times New Roman"/>
          <w:b/>
          <w:bCs/>
          <w:sz w:val="28"/>
          <w:szCs w:val="28"/>
        </w:rPr>
        <w:t>Рекреационные ресурсы и методы их оценки</w:t>
      </w:r>
      <w:r w:rsidRPr="000507DD">
        <w:rPr>
          <w:rFonts w:ascii="Times New Roman" w:hAnsi="Times New Roman"/>
          <w:b/>
          <w:bCs/>
          <w:sz w:val="28"/>
          <w:szCs w:val="28"/>
        </w:rPr>
        <w:t>»</w:t>
      </w:r>
    </w:p>
    <w:p w:rsidR="00265291" w:rsidRPr="000507DD" w:rsidRDefault="000507DD" w:rsidP="000507DD">
      <w:pPr>
        <w:widowControl w:val="0"/>
        <w:tabs>
          <w:tab w:val="left" w:pos="4335"/>
        </w:tabs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0507DD" w:rsidRPr="000507DD" w:rsidRDefault="000507DD" w:rsidP="000507DD">
      <w:pPr>
        <w:pStyle w:val="a9"/>
        <w:ind w:left="0" w:firstLine="567"/>
        <w:jc w:val="both"/>
        <w:rPr>
          <w:b/>
          <w:i/>
          <w:sz w:val="28"/>
          <w:szCs w:val="28"/>
          <w:u w:val="single"/>
        </w:rPr>
      </w:pPr>
      <w:r w:rsidRPr="000507DD">
        <w:rPr>
          <w:b/>
          <w:sz w:val="28"/>
          <w:szCs w:val="28"/>
        </w:rPr>
        <w:t xml:space="preserve">Тема курсовой работы: «Оценка рекреационных ресурсов курортной местности (региона)» (по выбору). </w:t>
      </w:r>
      <w:r w:rsidRPr="000507DD">
        <w:rPr>
          <w:sz w:val="28"/>
          <w:szCs w:val="28"/>
        </w:rPr>
        <w:t xml:space="preserve">Можно выбрать любой зарубежный или отечественный курорт (любого типа: лечебный, горнолыжный, купально-пляжный и др.). 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Примерный план написания курсовой работы: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Введение (актуальность, цель, задачи, структура работа, источники для написания).</w:t>
      </w:r>
    </w:p>
    <w:p w:rsidR="000507DD" w:rsidRPr="000507DD" w:rsidRDefault="000507DD" w:rsidP="000507DD">
      <w:pPr>
        <w:pStyle w:val="a9"/>
        <w:ind w:left="0" w:firstLine="72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1. Курорт на мировом рынке туристских услуг (рекреационно-географическое положение и краткая характеристика)</w:t>
      </w:r>
    </w:p>
    <w:p w:rsidR="000507DD" w:rsidRPr="000507DD" w:rsidRDefault="000507DD" w:rsidP="000507DD">
      <w:pPr>
        <w:pStyle w:val="a9"/>
        <w:ind w:left="0" w:firstLine="70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2. Оценка рекреационных ресурсов для развития туризма.</w:t>
      </w:r>
    </w:p>
    <w:p w:rsidR="000507DD" w:rsidRPr="000507DD" w:rsidRDefault="000507DD" w:rsidP="000507DD">
      <w:pPr>
        <w:pStyle w:val="a9"/>
        <w:ind w:left="0" w:firstLine="70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2.1. Природно-рекреационные ресурсы для развития зимних и летних видов туризма.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2.2.Культурно-исторические ресурсы местности для развития туризма.</w:t>
      </w:r>
    </w:p>
    <w:p w:rsidR="000507DD" w:rsidRPr="000507DD" w:rsidRDefault="000507DD" w:rsidP="000507DD">
      <w:pPr>
        <w:pStyle w:val="a9"/>
        <w:ind w:left="0" w:firstLine="72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 xml:space="preserve">Глава 3. Особенности использования рекреационных ресурсов курорта  в туристско-экскурсионном обслуживании. 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Заключение (выводы по главам и разделам).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Список использованных источников.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Приложения (при наличии).</w:t>
      </w:r>
    </w:p>
    <w:p w:rsidR="00A62F96" w:rsidRPr="000507DD" w:rsidRDefault="00A62F96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4F0FF0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п</w:t>
      </w:r>
      <w:r w:rsidR="003C46C3" w:rsidRPr="000507DD">
        <w:rPr>
          <w:rFonts w:ascii="Times New Roman" w:hAnsi="Times New Roman"/>
          <w:b/>
          <w:bCs/>
          <w:sz w:val="28"/>
          <w:szCs w:val="28"/>
        </w:rPr>
        <w:t>о дисципли</w:t>
      </w:r>
      <w:r w:rsidR="00A6580F" w:rsidRPr="000507DD">
        <w:rPr>
          <w:rFonts w:ascii="Times New Roman" w:hAnsi="Times New Roman"/>
          <w:b/>
          <w:bCs/>
          <w:sz w:val="28"/>
          <w:szCs w:val="28"/>
        </w:rPr>
        <w:t>не</w:t>
      </w:r>
    </w:p>
    <w:p w:rsidR="00A62F96" w:rsidRDefault="00A6580F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«</w:t>
      </w:r>
      <w:r w:rsidR="000507DD">
        <w:rPr>
          <w:rFonts w:ascii="Times New Roman" w:hAnsi="Times New Roman"/>
          <w:b/>
          <w:bCs/>
          <w:sz w:val="28"/>
          <w:szCs w:val="28"/>
        </w:rPr>
        <w:t>Экскурсоведение</w:t>
      </w:r>
      <w:r w:rsidR="003C46C3" w:rsidRPr="000507DD">
        <w:rPr>
          <w:rFonts w:ascii="Times New Roman" w:hAnsi="Times New Roman"/>
          <w:b/>
          <w:bCs/>
          <w:sz w:val="28"/>
          <w:szCs w:val="28"/>
        </w:rPr>
        <w:t>»</w:t>
      </w:r>
    </w:p>
    <w:p w:rsidR="000507DD" w:rsidRPr="000507DD" w:rsidRDefault="000507D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 xml:space="preserve">Досоветский период развития экскурсионного дела. 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Развитие экскурсионного дела в СССР.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 xml:space="preserve">Переход туризма и экскурсионного дела на коммерческую основу. 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 xml:space="preserve">Экскурсия – основа культурно-познавательного туризма. 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Классификация экскурсий.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 xml:space="preserve">Педагогические цели экскурсии. 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Экскурсия как форма коммуникации.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 xml:space="preserve">Социально-психологические характеристики экскурсионной группы. 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 xml:space="preserve">Разновидности групп экскурсантов и индивидуальный подход к каждой из них. 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Методика и основные этапы разработки экскурсии.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bCs/>
          <w:sz w:val="28"/>
          <w:szCs w:val="28"/>
        </w:rPr>
      </w:pPr>
      <w:r w:rsidRPr="000507DD">
        <w:rPr>
          <w:sz w:val="28"/>
          <w:szCs w:val="28"/>
        </w:rPr>
        <w:t>Методическая разработка экскурсии. Значение технологической карты.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Проектирование экскурсионного тура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bCs/>
          <w:sz w:val="28"/>
          <w:szCs w:val="28"/>
        </w:rPr>
      </w:pPr>
      <w:r w:rsidRPr="000507DD">
        <w:rPr>
          <w:bCs/>
          <w:sz w:val="28"/>
          <w:szCs w:val="28"/>
        </w:rPr>
        <w:t xml:space="preserve">Проектирование программы экскурсионного тура на примере 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bCs/>
          <w:sz w:val="28"/>
          <w:szCs w:val="28"/>
        </w:rPr>
        <w:t>Особенности экскурсионного рассказа. Методические приемы экскурсионного рассказа.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bCs/>
          <w:sz w:val="28"/>
          <w:szCs w:val="28"/>
        </w:rPr>
      </w:pPr>
      <w:r w:rsidRPr="000507DD">
        <w:rPr>
          <w:bCs/>
          <w:sz w:val="28"/>
          <w:szCs w:val="28"/>
        </w:rPr>
        <w:t>Особенности организации и проведения городской обзорной экскурсии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sz w:val="28"/>
          <w:szCs w:val="28"/>
        </w:rPr>
      </w:pPr>
      <w:r w:rsidRPr="000507DD">
        <w:rPr>
          <w:bCs/>
          <w:sz w:val="28"/>
          <w:szCs w:val="28"/>
        </w:rPr>
        <w:t>Особенности организации и проведения производственной экскурсии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bCs/>
          <w:sz w:val="28"/>
          <w:szCs w:val="28"/>
        </w:rPr>
      </w:pPr>
      <w:r w:rsidRPr="000507DD">
        <w:rPr>
          <w:bCs/>
          <w:sz w:val="28"/>
          <w:szCs w:val="28"/>
        </w:rPr>
        <w:t>Особенности организации и проведения музейной  экскурсии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bCs/>
          <w:sz w:val="28"/>
          <w:szCs w:val="28"/>
        </w:rPr>
      </w:pPr>
      <w:r w:rsidRPr="000507DD">
        <w:rPr>
          <w:bCs/>
          <w:sz w:val="28"/>
          <w:szCs w:val="28"/>
        </w:rPr>
        <w:t>Стиль  работы экскурсовода.</w:t>
      </w:r>
    </w:p>
    <w:p w:rsidR="000507DD" w:rsidRPr="000507DD" w:rsidRDefault="000507DD" w:rsidP="000507DD">
      <w:pPr>
        <w:pStyle w:val="a9"/>
        <w:numPr>
          <w:ilvl w:val="0"/>
          <w:numId w:val="11"/>
        </w:numPr>
        <w:ind w:left="0"/>
        <w:jc w:val="both"/>
        <w:rPr>
          <w:bCs/>
          <w:sz w:val="28"/>
          <w:szCs w:val="28"/>
        </w:rPr>
      </w:pPr>
      <w:r w:rsidRPr="000507DD">
        <w:rPr>
          <w:sz w:val="28"/>
          <w:szCs w:val="28"/>
        </w:rPr>
        <w:t>Направления деятельности экскурсионных учреждений. Показатели деятельности экскурсионных учреждений</w:t>
      </w:r>
    </w:p>
    <w:p w:rsidR="005F4E9D" w:rsidRPr="000507DD" w:rsidRDefault="005F4E9D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5" w:firstLine="355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по дисциплине</w:t>
      </w:r>
    </w:p>
    <w:p w:rsidR="005C6704" w:rsidRPr="000507DD" w:rsidRDefault="00370DAE" w:rsidP="007D53EA">
      <w:pPr>
        <w:widowControl w:val="0"/>
        <w:autoSpaceDE w:val="0"/>
        <w:autoSpaceDN w:val="0"/>
        <w:adjustRightInd w:val="0"/>
        <w:spacing w:after="0" w:line="240" w:lineRule="auto"/>
        <w:ind w:right="-5" w:firstLine="355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«</w:t>
      </w:r>
      <w:r w:rsidR="000507DD">
        <w:rPr>
          <w:rFonts w:ascii="Times New Roman" w:hAnsi="Times New Roman"/>
          <w:b/>
          <w:bCs/>
          <w:sz w:val="28"/>
          <w:szCs w:val="28"/>
        </w:rPr>
        <w:t>Туроперейтинг</w:t>
      </w:r>
      <w:r w:rsidRPr="000507DD">
        <w:rPr>
          <w:rFonts w:ascii="Times New Roman" w:hAnsi="Times New Roman"/>
          <w:b/>
          <w:bCs/>
          <w:sz w:val="28"/>
          <w:szCs w:val="28"/>
        </w:rPr>
        <w:t>»</w:t>
      </w:r>
    </w:p>
    <w:p w:rsidR="005F4E9D" w:rsidRPr="000507DD" w:rsidRDefault="005F4E9D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Фольклорно-этнографический туризм в регионе Российской Федерации (по выбору): разработка тура.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Индустриальный туризм в регионе Российской Федерации (по выбору): разработка «тура-новинки».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Спортивный туризм в регионе Российской Федерации (по выбору): разработка тура на примере сплав-туров, конных туров, лыжных туров, мототуров, велосипедных туров, пеших туров).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  <w:lang w:val="en-US"/>
        </w:rPr>
        <w:t>MICE</w:t>
      </w:r>
      <w:r w:rsidRPr="007D53EA">
        <w:rPr>
          <w:rFonts w:ascii="Times New Roman" w:hAnsi="Times New Roman"/>
          <w:sz w:val="28"/>
          <w:szCs w:val="28"/>
        </w:rPr>
        <w:t>-туризм в регионе Российской Федерации (по выбору): проблемы и основные направления развития с учетом позитивного опыта зарубежных стран.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Экологический туризм в регионе Российской Федерации (по выбору): международный и отечественный опыт организации.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Сельский туризм в регионе Российской Федерации (по выбору): международный и отечественный опыт организации.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 xml:space="preserve">Организация досуговых мероприятий в программных турах. 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Медицинский туризм: международный опыт и перспективы развития в регионе Российской Федерации (по выбору) (разработка тура).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Организация взаимодействия туроператоров с поставщиками услуг при формировании пакета туристических услуг (на примере тура).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Событийный туризм в регионе Российской Федерации (по выбору): разработка тура.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 xml:space="preserve">Инновационные технологии формирования и продвижения туров на основе потенциала туристских зон России (по выбору на примере любого рекреационного района). </w:t>
      </w:r>
    </w:p>
    <w:p w:rsidR="007D53EA" w:rsidRPr="007D53EA" w:rsidRDefault="007D53EA" w:rsidP="007D53EA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53EA">
        <w:rPr>
          <w:rFonts w:ascii="Times New Roman" w:hAnsi="Times New Roman"/>
          <w:sz w:val="28"/>
          <w:szCs w:val="28"/>
        </w:rPr>
        <w:t>Использование рекреационно-туристского потенциала региона Российской Федерации для формирования тура (на примере региона по выбору).</w:t>
      </w:r>
    </w:p>
    <w:p w:rsidR="007D53EA" w:rsidRDefault="007D53EA" w:rsidP="007D53EA">
      <w:pPr>
        <w:autoSpaceDE w:val="0"/>
        <w:autoSpaceDN w:val="0"/>
        <w:adjustRightInd w:val="0"/>
        <w:ind w:firstLine="708"/>
        <w:jc w:val="both"/>
        <w:rPr>
          <w:u w:val="single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МИНОБРНАУКИ РОССИИ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высшего образования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(ГГУ)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Институт социально-гуманитарного образования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Кафедра с</w:t>
      </w:r>
      <w:r w:rsidRPr="00F4305B">
        <w:rPr>
          <w:rFonts w:ascii="Times New Roman" w:hAnsi="Times New Roman"/>
          <w:sz w:val="28"/>
        </w:rPr>
        <w:t>оциально-ку</w:t>
      </w:r>
      <w:r>
        <w:rPr>
          <w:rFonts w:ascii="Times New Roman" w:hAnsi="Times New Roman"/>
          <w:sz w:val="28"/>
        </w:rPr>
        <w:t>льтурной деятельности и туризма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КУРСОВАЯ РАБОТА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дисциплине: «География международного туризма</w:t>
      </w:r>
      <w:r w:rsidRPr="00F4305B">
        <w:rPr>
          <w:rFonts w:ascii="Times New Roman" w:hAnsi="Times New Roman"/>
          <w:sz w:val="28"/>
        </w:rPr>
        <w:t xml:space="preserve">» 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 xml:space="preserve">Тема: </w:t>
      </w:r>
      <w:r>
        <w:rPr>
          <w:rFonts w:ascii="Times New Roman" w:hAnsi="Times New Roman"/>
          <w:b/>
          <w:sz w:val="28"/>
        </w:rPr>
        <w:t>«Организация туристской деятельности в Болгарии»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rPr>
          <w:rFonts w:ascii="Times New Roman" w:hAnsi="Times New Roman"/>
          <w:sz w:val="28"/>
        </w:rPr>
      </w:pPr>
    </w:p>
    <w:p w:rsidR="00AD7F80" w:rsidRPr="008A2060" w:rsidRDefault="00AD7F80" w:rsidP="00AD7F80">
      <w:pPr>
        <w:spacing w:after="0" w:line="360" w:lineRule="auto"/>
        <w:jc w:val="right"/>
        <w:rPr>
          <w:rFonts w:ascii="Times New Roman" w:hAnsi="Times New Roman"/>
          <w:b/>
          <w:sz w:val="28"/>
        </w:rPr>
      </w:pPr>
    </w:p>
    <w:tbl>
      <w:tblPr>
        <w:tblStyle w:val="ab"/>
        <w:tblW w:w="0" w:type="auto"/>
        <w:tblInd w:w="5778" w:type="dxa"/>
        <w:tblLook w:val="04A0" w:firstRow="1" w:lastRow="0" w:firstColumn="1" w:lastColumn="0" w:noHBand="0" w:noVBand="1"/>
      </w:tblPr>
      <w:tblGrid>
        <w:gridCol w:w="3789"/>
      </w:tblGrid>
      <w:tr w:rsidR="00AD7F80" w:rsidRPr="008A2060" w:rsidTr="00455171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AD7F8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b/>
                <w:sz w:val="28"/>
              </w:rPr>
              <w:t>Выполнила: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студентка 1 </w:t>
            </w:r>
            <w:r w:rsidRPr="008A2060">
              <w:rPr>
                <w:rFonts w:ascii="Times New Roman" w:hAnsi="Times New Roman"/>
                <w:sz w:val="28"/>
              </w:rPr>
              <w:t>курса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группы Т-БО-19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К.А.</w:t>
            </w:r>
          </w:p>
          <w:p w:rsidR="00AD7F80" w:rsidRDefault="00AD7F80" w:rsidP="00AD7F80">
            <w:pPr>
              <w:spacing w:line="240" w:lineRule="auto"/>
              <w:rPr>
                <w:rFonts w:ascii="Times New Roman" w:hAnsi="Times New Roman"/>
                <w:b/>
                <w:sz w:val="28"/>
              </w:rPr>
            </w:pP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Проверила: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к. г. н., доцент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Мечковская О.А.</w:t>
            </w:r>
          </w:p>
        </w:tc>
      </w:tr>
    </w:tbl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пос. Электроизолятор</w:t>
      </w:r>
    </w:p>
    <w:p w:rsidR="00AD7F80" w:rsidRDefault="00AD7F80" w:rsidP="00AD7F80">
      <w:pPr>
        <w:jc w:val="center"/>
      </w:pPr>
      <w:r>
        <w:rPr>
          <w:rFonts w:ascii="Times New Roman" w:hAnsi="Times New Roman"/>
          <w:sz w:val="28"/>
        </w:rPr>
        <w:t>2019</w:t>
      </w:r>
      <w:r w:rsidRPr="00F4305B">
        <w:rPr>
          <w:rFonts w:ascii="Times New Roman" w:hAnsi="Times New Roman"/>
          <w:sz w:val="28"/>
        </w:rPr>
        <w:t xml:space="preserve"> г.</w:t>
      </w:r>
    </w:p>
    <w:p w:rsidR="00EF23B6" w:rsidRPr="00A80C75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E00025" w:rsidRPr="006261AA" w:rsidRDefault="00EF23B6" w:rsidP="00EF53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61AA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EF5375" w:rsidRPr="006261AA" w:rsidRDefault="00EF5375" w:rsidP="00EF53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2F96" w:rsidRPr="006261AA" w:rsidRDefault="00370DAE" w:rsidP="006261AA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1AA">
        <w:rPr>
          <w:rFonts w:ascii="Times New Roman" w:hAnsi="Times New Roman"/>
          <w:b/>
          <w:bCs/>
          <w:sz w:val="28"/>
          <w:szCs w:val="28"/>
        </w:rPr>
        <w:t>п</w:t>
      </w:r>
      <w:r w:rsidR="00A62F96" w:rsidRPr="006261AA">
        <w:rPr>
          <w:rFonts w:ascii="Times New Roman" w:hAnsi="Times New Roman"/>
          <w:b/>
          <w:bCs/>
          <w:sz w:val="28"/>
          <w:szCs w:val="28"/>
        </w:rPr>
        <w:t>о дисциплине «</w:t>
      </w:r>
      <w:r w:rsidR="006261AA">
        <w:rPr>
          <w:rFonts w:ascii="Times New Roman" w:hAnsi="Times New Roman"/>
          <w:b/>
          <w:bCs/>
          <w:sz w:val="28"/>
          <w:szCs w:val="28"/>
        </w:rPr>
        <w:t>География международного туризма</w:t>
      </w:r>
      <w:r w:rsidR="00A62F96" w:rsidRPr="006261AA">
        <w:rPr>
          <w:rFonts w:ascii="Times New Roman" w:hAnsi="Times New Roman"/>
          <w:b/>
          <w:bCs/>
          <w:sz w:val="28"/>
          <w:szCs w:val="28"/>
        </w:rPr>
        <w:t>»</w:t>
      </w:r>
    </w:p>
    <w:p w:rsidR="00A32460" w:rsidRPr="006261AA" w:rsidRDefault="00A32460" w:rsidP="00A32460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CFCFC"/>
        </w:rPr>
      </w:pPr>
    </w:p>
    <w:p w:rsidR="006261AA" w:rsidRP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Бессараб, Д. А. География международного туризма. Часть 1. Туристическое страноведение [Электронный ресурс] : пособие для студентов вузов / Д. А. Бессараб, Л. В. Штефан. — Электрон. текстовые данные. — Минск : ТетраСистемс, 2013. — 144 c. — 978-985-536-378-2. — Режим доступа: </w:t>
      </w:r>
      <w:hyperlink r:id="rId8" w:history="1">
        <w:r w:rsidRPr="006261AA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http://www.iprbookshop.ru/28063.html</w:t>
        </w:r>
      </w:hyperlink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p w:rsidR="006261AA" w:rsidRP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Бессараб, Д. А. География международного туризма. Часть 2. География видов туризма [Электронный ресурс] : пособие для студентов вузов / Д. А. Бессараб, Л. В. Штефан. — Электрон. текстовые данные. — Минск : ТетраСистемс, 2013. — 224 c. — 978-985-536-379-9. — Режим доступа: </w:t>
      </w:r>
      <w:hyperlink r:id="rId9" w:history="1">
        <w:r w:rsidRPr="006261AA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http://www.iprbookshop.ru/28062.html</w:t>
        </w:r>
      </w:hyperlink>
    </w:p>
    <w:p w:rsidR="006261AA" w:rsidRP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Ердавлетов, С. Р. География международного туризма [Электронный ресурс] : учебное пособие для изучения курса «География международного туризма» / С. Р. Ердавлетов, Ж. Н. Алиева. — Электрон. текстовые данные. — Алматы : Казахский национальный университет им. аль-Фараби, 2013. — 273 c. — 978-601-247-971-3. — Режим доступа: </w:t>
      </w:r>
      <w:hyperlink r:id="rId10" w:history="1">
        <w:r w:rsidRPr="006261AA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http://www.iprbookshop.ru/59770.html</w:t>
        </w:r>
      </w:hyperlink>
    </w:p>
    <w:p w:rsidR="006261AA" w:rsidRPr="006261AA" w:rsidRDefault="006261AA" w:rsidP="006261A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sz w:val="28"/>
          <w:szCs w:val="28"/>
        </w:rPr>
        <w:t xml:space="preserve">4.  </w:t>
      </w: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Королева, Л. В. География туризма [Электронный ресурс] : практикум / Л. В. Королева. — Электрон. текстовые данные. — М. : Российская международная академия туризма, Логос, 2015. — 64 c. — 978-5-98704-818-4. — Режим доступа: </w:t>
      </w:r>
      <w:hyperlink r:id="rId11" w:history="1">
        <w:r w:rsidRPr="006261AA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http://www.iprbookshop.ru/51856.html</w:t>
        </w:r>
      </w:hyperlink>
    </w:p>
    <w:p w:rsidR="00FB5BA8" w:rsidRPr="006261AA" w:rsidRDefault="00FB5BA8" w:rsidP="00A32460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CFCFC"/>
        </w:rPr>
      </w:pPr>
    </w:p>
    <w:p w:rsidR="006261AA" w:rsidRDefault="00370DAE" w:rsidP="007F0FB7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1AA">
        <w:rPr>
          <w:rFonts w:ascii="Times New Roman" w:hAnsi="Times New Roman"/>
          <w:b/>
          <w:bCs/>
          <w:sz w:val="28"/>
          <w:szCs w:val="28"/>
        </w:rPr>
        <w:t>п</w:t>
      </w:r>
      <w:r w:rsidR="00A62F96" w:rsidRPr="006261AA">
        <w:rPr>
          <w:rFonts w:ascii="Times New Roman" w:hAnsi="Times New Roman"/>
          <w:b/>
          <w:bCs/>
          <w:sz w:val="28"/>
          <w:szCs w:val="28"/>
        </w:rPr>
        <w:t>о дисциплине «</w:t>
      </w:r>
      <w:r w:rsidR="006261AA">
        <w:rPr>
          <w:rFonts w:ascii="Times New Roman" w:hAnsi="Times New Roman"/>
          <w:b/>
          <w:bCs/>
          <w:sz w:val="28"/>
          <w:szCs w:val="28"/>
        </w:rPr>
        <w:t>Рекреационные ресурсы и методы их оценки</w:t>
      </w:r>
      <w:r w:rsidR="00A62F96" w:rsidRPr="006261AA">
        <w:rPr>
          <w:rFonts w:ascii="Times New Roman" w:hAnsi="Times New Roman"/>
          <w:b/>
          <w:bCs/>
          <w:sz w:val="28"/>
          <w:szCs w:val="28"/>
        </w:rPr>
        <w:t>»</w:t>
      </w:r>
    </w:p>
    <w:p w:rsidR="007F0FB7" w:rsidRPr="007F0FB7" w:rsidRDefault="007F0FB7" w:rsidP="007F0FB7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Вагнер, Б. Б. Рекреационные ресурсы России и мира : учебное пособие / Б. Б. Вагнер, Ю. А. Соловьева. — М. : Московский городской педагогический университет, 2013. — 128 c. — ISBN 2227-8397. — Текст : электронный // Электронно-библиотечная система IPR BOOKS : [сайт]. — URL: </w:t>
      </w:r>
      <w:hyperlink r:id="rId12" w:history="1">
        <w:r w:rsidRPr="006261AA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http://www.iprbookshop.ru/26583</w:t>
        </w:r>
      </w:hyperlink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261AA" w:rsidRP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Мальшина, Н. А. Курортно-рекреационные ресурсы : учебное пособие / Н. А. Мальшина. — 2-е изд. — Саратов : Вузовское образование, 2019. — 100 c. — ISBN 978-5-4487-0395-9. — Текст : электронный // Электронно-библиотечная система IPR BOOKS : [сайт]. — URL: </w:t>
      </w:r>
      <w:hyperlink r:id="rId13" w:history="1">
        <w:r w:rsidRPr="006261AA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http://www.iprbookshop.ru/79762</w:t>
        </w:r>
      </w:hyperlink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261AA" w:rsidRP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 Гировка, Н. Н. Рекреационные ресурсы : учебное пособие / Н. Н. Гировка. — Нижний Новгород : Нижегородский государственный архитектурно-строительный университет, ЭБС АСВ, 2012. — 332 c. — ISBN 2227-8397. — Текст : электронный // Электронно-библиотечная система IPR BOOKS : [сайт]. — URL: http://www.iprbookshop.ru/16057.</w:t>
      </w:r>
    </w:p>
    <w:p w:rsidR="006261AA" w:rsidRPr="006261AA" w:rsidRDefault="006261AA" w:rsidP="006261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1AA" w:rsidRP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Гировка, Н. Н. Туристско-рекреационные ресурсы территорий. Предпосылки формирования : монография / Н. Н. Гировка. — Нижний Новгород : Нижегородский государственный архитектурно-строительный университет, ЭБС АСВ, 2016. — 294 c. — ISBN 2227-8397. — Текст : электронный // Электронно-библиотечная система IPR BOOKS : [сайт]. — URL: </w:t>
      </w:r>
      <w:hyperlink r:id="rId14" w:history="1">
        <w:r w:rsidRPr="006261AA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http://www.iprbookshop.ru/80921</w:t>
        </w:r>
      </w:hyperlink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261AA" w:rsidRPr="006261AA" w:rsidRDefault="006261AA" w:rsidP="006261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261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5. Ивлиева, О. В. Природные туристские ресурсы мира : учебник / О. В. Ивлиева, А. В. Шмыткова. — Ростов-на-Дону, Таганрог : Издательство Южного федерального университета, 2018. — 246 c. — ISBN 978-5-9275-2638-3. — Текст : электронный // Электронно-библиотечная система IPR BOOKS : [сайт]. — URL: http://www.iprbookshop.ru/87474.</w:t>
      </w:r>
    </w:p>
    <w:p w:rsidR="00A62F96" w:rsidRPr="006261AA" w:rsidRDefault="00A62F96" w:rsidP="006261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1A0" w:rsidRPr="006261AA" w:rsidRDefault="006A11A0" w:rsidP="00AF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6C3" w:rsidRPr="006261AA" w:rsidRDefault="00370DAE" w:rsidP="006261AA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1AA">
        <w:rPr>
          <w:rFonts w:ascii="Times New Roman" w:hAnsi="Times New Roman"/>
          <w:b/>
          <w:bCs/>
          <w:sz w:val="28"/>
          <w:szCs w:val="28"/>
        </w:rPr>
        <w:t>п</w:t>
      </w:r>
      <w:r w:rsidR="003C46C3" w:rsidRPr="006261AA">
        <w:rPr>
          <w:rFonts w:ascii="Times New Roman" w:hAnsi="Times New Roman"/>
          <w:b/>
          <w:bCs/>
          <w:sz w:val="28"/>
          <w:szCs w:val="28"/>
        </w:rPr>
        <w:t>о дисциплине «</w:t>
      </w:r>
      <w:r w:rsidR="006261AA">
        <w:rPr>
          <w:rFonts w:ascii="Times New Roman" w:hAnsi="Times New Roman"/>
          <w:b/>
          <w:bCs/>
          <w:sz w:val="28"/>
          <w:szCs w:val="28"/>
        </w:rPr>
        <w:t>Экскурсоведение</w:t>
      </w:r>
      <w:r w:rsidR="003C46C3" w:rsidRPr="006261AA">
        <w:rPr>
          <w:rFonts w:ascii="Times New Roman" w:hAnsi="Times New Roman"/>
          <w:b/>
          <w:bCs/>
          <w:sz w:val="28"/>
          <w:szCs w:val="28"/>
        </w:rPr>
        <w:t>»</w:t>
      </w:r>
    </w:p>
    <w:p w:rsidR="003C46C3" w:rsidRPr="006261AA" w:rsidRDefault="003C46C3" w:rsidP="006261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61AA" w:rsidRPr="006261AA" w:rsidRDefault="006261AA" w:rsidP="006261AA">
      <w:pPr>
        <w:widowControl w:val="0"/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/>
          <w:sz w:val="28"/>
          <w:szCs w:val="28"/>
        </w:rPr>
      </w:pPr>
      <w:r w:rsidRPr="006261AA">
        <w:rPr>
          <w:rFonts w:ascii="Times New Roman" w:hAnsi="Times New Roman"/>
          <w:sz w:val="28"/>
          <w:szCs w:val="28"/>
        </w:rPr>
        <w:t xml:space="preserve">1. Скобельцина А.С. Технология и организация экскурсионной деятельности [Электронный ресурс]: учебное пособие/ Валеева Е.О.— Электрон. текстовые данные — Саратов: Вузовское образование, 2017 — 145 c.— Режим доступа: </w:t>
      </w:r>
      <w:hyperlink r:id="rId15" w:history="1">
        <w:r w:rsidRPr="006261AA">
          <w:rPr>
            <w:rStyle w:val="aa"/>
            <w:rFonts w:ascii="Times New Roman" w:hAnsi="Times New Roman"/>
            <w:sz w:val="28"/>
            <w:szCs w:val="28"/>
          </w:rPr>
          <w:t>http://www.iprbookshop.ru/31941</w:t>
        </w:r>
      </w:hyperlink>
      <w:r w:rsidRPr="006261AA">
        <w:rPr>
          <w:rFonts w:ascii="Times New Roman" w:hAnsi="Times New Roman"/>
          <w:sz w:val="28"/>
          <w:szCs w:val="28"/>
        </w:rPr>
        <w:t xml:space="preserve"> — ЭБС «IPRbooks»      </w:t>
      </w:r>
    </w:p>
    <w:p w:rsidR="006261AA" w:rsidRPr="006261AA" w:rsidRDefault="006261AA" w:rsidP="006261AA">
      <w:pPr>
        <w:widowControl w:val="0"/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/>
          <w:color w:val="FF0000"/>
          <w:sz w:val="28"/>
          <w:szCs w:val="28"/>
        </w:rPr>
      </w:pPr>
      <w:r w:rsidRPr="006261AA">
        <w:rPr>
          <w:rFonts w:ascii="Times New Roman" w:hAnsi="Times New Roman"/>
          <w:sz w:val="28"/>
          <w:szCs w:val="28"/>
        </w:rPr>
        <w:t xml:space="preserve">2. Шарухин А.П. Технология и организация экскурсионных услуг [Электронный ресурс]: учебное пособие / Валеева Е.О.— Электрон. текстовые данные — Саратов: Вузовское образование, 2017 — 74 c.— Режим доступа: </w:t>
      </w:r>
      <w:hyperlink r:id="rId16" w:history="1">
        <w:r w:rsidRPr="006261AA">
          <w:rPr>
            <w:rStyle w:val="aa"/>
            <w:rFonts w:ascii="Times New Roman" w:hAnsi="Times New Roman"/>
            <w:sz w:val="28"/>
            <w:szCs w:val="28"/>
          </w:rPr>
          <w:t>http://www.iprbookshop.ru/31940</w:t>
        </w:r>
      </w:hyperlink>
      <w:r w:rsidRPr="006261AA">
        <w:rPr>
          <w:rFonts w:ascii="Times New Roman" w:hAnsi="Times New Roman"/>
          <w:sz w:val="28"/>
          <w:szCs w:val="28"/>
        </w:rPr>
        <w:t xml:space="preserve"> — ЭБС «IPRbooks»</w:t>
      </w:r>
    </w:p>
    <w:p w:rsidR="006261AA" w:rsidRPr="006261AA" w:rsidRDefault="006261AA" w:rsidP="006261AA">
      <w:pPr>
        <w:widowControl w:val="0"/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/>
          <w:color w:val="FF0000"/>
          <w:sz w:val="28"/>
          <w:szCs w:val="28"/>
        </w:rPr>
      </w:pPr>
      <w:r w:rsidRPr="006261AA">
        <w:rPr>
          <w:rFonts w:ascii="Times New Roman" w:hAnsi="Times New Roman"/>
          <w:sz w:val="28"/>
          <w:szCs w:val="28"/>
        </w:rPr>
        <w:t>3</w:t>
      </w:r>
      <w:r w:rsidRPr="006261AA">
        <w:rPr>
          <w:rFonts w:ascii="Times New Roman" w:hAnsi="Times New Roman"/>
          <w:color w:val="FF0000"/>
          <w:sz w:val="28"/>
          <w:szCs w:val="28"/>
        </w:rPr>
        <w:t>.</w:t>
      </w:r>
      <w:r w:rsidRPr="006261AA">
        <w:rPr>
          <w:rFonts w:ascii="Times New Roman" w:hAnsi="Times New Roman"/>
          <w:sz w:val="28"/>
          <w:szCs w:val="28"/>
        </w:rPr>
        <w:t xml:space="preserve"> Емельянов Б.В. Экскурсоведение [Электронный ресурс]: учебное пособие/ Емельянов Б.В.— Электрон. текстовые данные — М.: Советский спорт, 2008 — 208 c.— Режим доступа: </w:t>
      </w:r>
      <w:hyperlink r:id="rId17" w:history="1">
        <w:r w:rsidRPr="006261AA">
          <w:rPr>
            <w:rStyle w:val="aa"/>
            <w:rFonts w:ascii="Times New Roman" w:hAnsi="Times New Roman"/>
            <w:sz w:val="28"/>
            <w:szCs w:val="28"/>
          </w:rPr>
          <w:t>http://www.iprbookshop.ru/40805</w:t>
        </w:r>
      </w:hyperlink>
      <w:r w:rsidRPr="006261AA">
        <w:rPr>
          <w:rFonts w:ascii="Times New Roman" w:hAnsi="Times New Roman"/>
          <w:sz w:val="28"/>
          <w:szCs w:val="28"/>
        </w:rPr>
        <w:t xml:space="preserve"> — ЭБС «IPRbooks»</w:t>
      </w:r>
      <w:r w:rsidRPr="006261A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261AA" w:rsidRPr="006261AA" w:rsidRDefault="006261AA" w:rsidP="006261A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261AA">
        <w:rPr>
          <w:rFonts w:ascii="Times New Roman" w:hAnsi="Times New Roman"/>
          <w:sz w:val="28"/>
          <w:szCs w:val="28"/>
        </w:rPr>
        <w:t xml:space="preserve">4. Веселова Н.Ю. Организация экскурсионной деятельности [Электронный ресурс]: учебное пособие/ Веселова Н.Ю.— Электрон.текстовые данные — М.: Дашков и К, Ай Пи Эр Медиа, 2014 — 256 c.— Режим доступа: </w:t>
      </w:r>
      <w:hyperlink r:id="rId18" w:history="1">
        <w:r w:rsidRPr="006261AA">
          <w:rPr>
            <w:rStyle w:val="aa"/>
            <w:rFonts w:ascii="Times New Roman" w:hAnsi="Times New Roman"/>
            <w:sz w:val="28"/>
            <w:szCs w:val="28"/>
          </w:rPr>
          <w:t>http://www.iprbookshop.ru/19247</w:t>
        </w:r>
      </w:hyperlink>
      <w:r w:rsidRPr="006261AA">
        <w:rPr>
          <w:rFonts w:ascii="Times New Roman" w:hAnsi="Times New Roman"/>
          <w:sz w:val="28"/>
          <w:szCs w:val="28"/>
        </w:rPr>
        <w:t xml:space="preserve"> — ЭБС «IPRbooks», по паролю</w:t>
      </w:r>
    </w:p>
    <w:p w:rsidR="006261AA" w:rsidRPr="007F0FB7" w:rsidRDefault="006261AA" w:rsidP="007F0FB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261AA">
        <w:rPr>
          <w:rFonts w:ascii="Times New Roman" w:hAnsi="Times New Roman"/>
          <w:sz w:val="28"/>
          <w:szCs w:val="28"/>
        </w:rPr>
        <w:t xml:space="preserve">5.Трухачев А.В. Туризм. Введение в туризм [Электронный ресурс]: учебник/ Трухачев А.В., Таранова И.В.— Электрон.текстовые данные — Ставрополь: Ставропольский государственный аграрный университет, АГРУС, 2013 — 396 c.— Режим доступа: </w:t>
      </w:r>
      <w:hyperlink r:id="rId19" w:history="1">
        <w:r w:rsidRPr="006261AA">
          <w:rPr>
            <w:rStyle w:val="aa"/>
            <w:rFonts w:ascii="Times New Roman" w:hAnsi="Times New Roman"/>
            <w:sz w:val="28"/>
            <w:szCs w:val="28"/>
          </w:rPr>
          <w:t>http://www.iprbookshop.ru/47370</w:t>
        </w:r>
      </w:hyperlink>
      <w:r w:rsidRPr="006261AA">
        <w:rPr>
          <w:rFonts w:ascii="Times New Roman" w:hAnsi="Times New Roman"/>
          <w:sz w:val="28"/>
          <w:szCs w:val="28"/>
        </w:rPr>
        <w:t>. — ЭБС «IPRbooks», по паролю</w:t>
      </w:r>
    </w:p>
    <w:p w:rsidR="003C46C3" w:rsidRPr="006261AA" w:rsidRDefault="003C46C3" w:rsidP="00AF0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0FB7" w:rsidRPr="007F0FB7" w:rsidRDefault="00EF5375" w:rsidP="007F0FB7">
      <w:pPr>
        <w:jc w:val="center"/>
        <w:rPr>
          <w:rFonts w:ascii="Times New Roman" w:hAnsi="Times New Roman"/>
          <w:b/>
          <w:sz w:val="28"/>
          <w:szCs w:val="28"/>
        </w:rPr>
      </w:pPr>
      <w:r w:rsidRPr="006261AA">
        <w:rPr>
          <w:rFonts w:ascii="Times New Roman" w:hAnsi="Times New Roman"/>
          <w:b/>
          <w:sz w:val="28"/>
          <w:szCs w:val="28"/>
        </w:rPr>
        <w:t>по дисциплине «</w:t>
      </w:r>
      <w:r w:rsidR="007F0FB7">
        <w:rPr>
          <w:rFonts w:ascii="Times New Roman" w:hAnsi="Times New Roman"/>
          <w:b/>
          <w:sz w:val="28"/>
          <w:szCs w:val="28"/>
        </w:rPr>
        <w:t>Туроперейтинг»</w:t>
      </w:r>
    </w:p>
    <w:p w:rsidR="007F0FB7" w:rsidRPr="007F0FB7" w:rsidRDefault="007F0FB7" w:rsidP="007F0F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FB7">
        <w:rPr>
          <w:rFonts w:ascii="Times New Roman" w:hAnsi="Times New Roman"/>
          <w:sz w:val="28"/>
          <w:szCs w:val="28"/>
        </w:rPr>
        <w:t xml:space="preserve">1. 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</w:t>
      </w:r>
      <w:hyperlink r:id="rId20" w:history="1">
        <w:r w:rsidRPr="007F0FB7">
          <w:rPr>
            <w:rStyle w:val="aa"/>
            <w:rFonts w:ascii="Times New Roman" w:hAnsi="Times New Roman"/>
            <w:sz w:val="28"/>
            <w:szCs w:val="28"/>
          </w:rPr>
          <w:t>http://www.iprbookshop.ru/18851</w:t>
        </w:r>
      </w:hyperlink>
      <w:r w:rsidRPr="007F0FB7">
        <w:rPr>
          <w:rFonts w:ascii="Times New Roman" w:hAnsi="Times New Roman"/>
          <w:sz w:val="28"/>
          <w:szCs w:val="28"/>
        </w:rPr>
        <w:t>.</w:t>
      </w:r>
    </w:p>
    <w:p w:rsidR="007F0FB7" w:rsidRPr="007F0FB7" w:rsidRDefault="007F0FB7" w:rsidP="007F0F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FB7"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Pr="007F0FB7">
        <w:rPr>
          <w:rFonts w:ascii="Times New Roman" w:hAnsi="Times New Roman"/>
          <w:sz w:val="28"/>
          <w:szCs w:val="28"/>
        </w:rPr>
        <w:t xml:space="preserve">Веселова Н.Ю. Организация туристской деятельности [Электронный ресурс]: учебное пособие/ Веселова Н.Ю.— Электрон. текстовые данные.— М.: Дашков и К, Ай Пи Эр Медиа, 2014.— 256 c.— Режим доступа: </w:t>
      </w:r>
      <w:hyperlink r:id="rId21" w:history="1">
        <w:r w:rsidRPr="007F0FB7">
          <w:rPr>
            <w:rStyle w:val="aa"/>
            <w:rFonts w:ascii="Times New Roman" w:hAnsi="Times New Roman"/>
            <w:sz w:val="28"/>
            <w:szCs w:val="28"/>
          </w:rPr>
          <w:t>http://www.iprbookshop.ru/19247</w:t>
        </w:r>
      </w:hyperlink>
      <w:r w:rsidRPr="007F0FB7">
        <w:rPr>
          <w:rFonts w:ascii="Times New Roman" w:hAnsi="Times New Roman"/>
          <w:sz w:val="28"/>
          <w:szCs w:val="28"/>
        </w:rPr>
        <w:t>.</w:t>
      </w:r>
    </w:p>
    <w:p w:rsidR="007F0FB7" w:rsidRPr="007F0FB7" w:rsidRDefault="007F0FB7" w:rsidP="007F0FB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F0FB7">
        <w:rPr>
          <w:rFonts w:ascii="Times New Roman" w:hAnsi="Times New Roman"/>
          <w:sz w:val="28"/>
          <w:szCs w:val="28"/>
        </w:rPr>
        <w:t xml:space="preserve">          3. Валеева Е.О. Технология и организация туроператорской деятельности [Электронный ресурс]: учебное пособие/ Валеева Е.О.— Электрон. текстовые данные.— Саратов: Вузовское образование, 2015.— 145 c.— Режим доступа: </w:t>
      </w:r>
      <w:hyperlink r:id="rId22" w:history="1">
        <w:r w:rsidRPr="007F0FB7">
          <w:rPr>
            <w:rStyle w:val="aa"/>
            <w:rFonts w:ascii="Times New Roman" w:hAnsi="Times New Roman"/>
            <w:sz w:val="28"/>
            <w:szCs w:val="28"/>
          </w:rPr>
          <w:t>http://www.iprbookshop.ru/31941</w:t>
        </w:r>
      </w:hyperlink>
      <w:r w:rsidRPr="007F0FB7">
        <w:rPr>
          <w:rFonts w:ascii="Times New Roman" w:hAnsi="Times New Roman"/>
          <w:sz w:val="28"/>
          <w:szCs w:val="28"/>
        </w:rPr>
        <w:t>.</w:t>
      </w:r>
    </w:p>
    <w:p w:rsidR="007F0FB7" w:rsidRPr="007F0FB7" w:rsidRDefault="007F0FB7" w:rsidP="007F0FB7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FB7">
        <w:rPr>
          <w:rFonts w:ascii="Times New Roman" w:hAnsi="Times New Roman"/>
          <w:sz w:val="28"/>
          <w:szCs w:val="28"/>
        </w:rPr>
        <w:t>4. Жданова Т.С. Технологии продаж и продвижения турпродукта [Электронный ресурс]: учебное пособие для ССУЗов/ Жданова Т.С., Корионова В.О.— Электрон.текстовые данные.— Саратов: Ай Пи Эр Медиа, 2016.— 97 c.— Режим доступа: http://www.iprbookshop.ru/44191.</w:t>
      </w:r>
    </w:p>
    <w:p w:rsidR="007F0FB7" w:rsidRPr="007F0FB7" w:rsidRDefault="007F0FB7" w:rsidP="007F0FB7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FB7">
        <w:rPr>
          <w:rFonts w:ascii="Times New Roman" w:hAnsi="Times New Roman"/>
          <w:sz w:val="28"/>
          <w:szCs w:val="28"/>
        </w:rPr>
        <w:t>5.Трухачев А.В. Туризм. Введение в туризм [Электронный ресурс]: учебник/ Трухачев А.В., Таранова И.В.— Электрон.текстовые данные.— Ставрополь: Ставропольский государственный аграрный университет, АГРУС, 2013.— 396 c.— Режим доступа: http://www.iprbookshop.ru/47370.</w:t>
      </w:r>
    </w:p>
    <w:p w:rsidR="007F0FB7" w:rsidRPr="007F0FB7" w:rsidRDefault="007F0FB7" w:rsidP="007F0FB7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FB7">
        <w:rPr>
          <w:rFonts w:ascii="Times New Roman" w:hAnsi="Times New Roman"/>
          <w:sz w:val="28"/>
          <w:szCs w:val="28"/>
        </w:rPr>
        <w:t xml:space="preserve">6.Лисевич А.В. Маркетинговые технологии в туризме [Электронный ресурс]: учебное пособие для ССУЗов/ Лисевич А.В., Лунтова Е.В., Джалая М.А.— Электрон.текстовые данные.— Саратов: Ай Пи Эр Медиа, 2016.— 68 c.— Режим доступа: </w:t>
      </w:r>
      <w:hyperlink r:id="rId23" w:history="1">
        <w:r w:rsidRPr="007F0FB7">
          <w:rPr>
            <w:rStyle w:val="aa"/>
            <w:rFonts w:ascii="Times New Roman" w:hAnsi="Times New Roman"/>
            <w:sz w:val="28"/>
            <w:szCs w:val="28"/>
          </w:rPr>
          <w:t>http://www.iprbookshop.ru/44182</w:t>
        </w:r>
      </w:hyperlink>
      <w:r w:rsidRPr="007F0FB7">
        <w:rPr>
          <w:rFonts w:ascii="Times New Roman" w:hAnsi="Times New Roman"/>
          <w:sz w:val="28"/>
          <w:szCs w:val="28"/>
        </w:rPr>
        <w:t>.</w:t>
      </w:r>
    </w:p>
    <w:p w:rsidR="007F0FB7" w:rsidRPr="007F0FB7" w:rsidRDefault="007F0FB7" w:rsidP="007F0FB7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0FB7">
        <w:rPr>
          <w:rFonts w:ascii="Times New Roman" w:hAnsi="Times New Roman"/>
          <w:sz w:val="28"/>
          <w:szCs w:val="28"/>
        </w:rPr>
        <w:t>7.Дональд Р. Леманн Управление продуктом [Электронный ресурс]: учебник для студентов вузов, обучающихся по специальностям «Маркетинг», «Коммерция», «Менеджмент»/ Дональд Р. Леманн, Рассел С. Винер— Электрон. текстовые данные.— М.: ЮНИТИ-ДАНА, 2012.— 719 c.— Режим доступа: http://www.iprbookshop.ru/34441.— ЭБС «IPRbooks»</w:t>
      </w:r>
    </w:p>
    <w:p w:rsidR="00EF5375" w:rsidRPr="007F0FB7" w:rsidRDefault="00EF5375" w:rsidP="007F0FB7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62B" w:rsidRPr="006261AA" w:rsidRDefault="00FF362B" w:rsidP="00EF5375">
      <w:pPr>
        <w:ind w:firstLine="708"/>
        <w:rPr>
          <w:rFonts w:ascii="Times New Roman" w:hAnsi="Times New Roman"/>
          <w:sz w:val="28"/>
          <w:szCs w:val="28"/>
        </w:rPr>
      </w:pPr>
    </w:p>
    <w:sectPr w:rsidR="00FF362B" w:rsidRPr="006261AA" w:rsidSect="0081060A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896" w:rsidRDefault="00022896">
      <w:pPr>
        <w:spacing w:after="0" w:line="240" w:lineRule="auto"/>
      </w:pPr>
      <w:r>
        <w:separator/>
      </w:r>
    </w:p>
  </w:endnote>
  <w:endnote w:type="continuationSeparator" w:id="0">
    <w:p w:rsidR="00022896" w:rsidRDefault="00022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873804"/>
      <w:docPartObj>
        <w:docPartGallery w:val="Page Numbers (Bottom of Page)"/>
        <w:docPartUnique/>
      </w:docPartObj>
    </w:sdtPr>
    <w:sdtContent>
      <w:p w:rsidR="003B6437" w:rsidRDefault="003B64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B3FCF" w:rsidRDefault="009B3F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896" w:rsidRDefault="00022896">
      <w:pPr>
        <w:spacing w:after="0" w:line="240" w:lineRule="auto"/>
      </w:pPr>
      <w:r>
        <w:separator/>
      </w:r>
    </w:p>
  </w:footnote>
  <w:footnote w:type="continuationSeparator" w:id="0">
    <w:p w:rsidR="00022896" w:rsidRDefault="00022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5320CF2"/>
    <w:multiLevelType w:val="hybridMultilevel"/>
    <w:tmpl w:val="997EFE50"/>
    <w:lvl w:ilvl="0" w:tplc="CA442F9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0" w15:restartNumberingAfterBreak="0">
    <w:nsid w:val="4EB40559"/>
    <w:multiLevelType w:val="hybridMultilevel"/>
    <w:tmpl w:val="90DA9582"/>
    <w:lvl w:ilvl="0" w:tplc="205E0E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7602"/>
    <w:multiLevelType w:val="hybridMultilevel"/>
    <w:tmpl w:val="9B2E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18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0"/>
  </w:num>
  <w:num w:numId="4">
    <w:abstractNumId w:val="1"/>
  </w:num>
  <w:num w:numId="5">
    <w:abstractNumId w:val="19"/>
  </w:num>
  <w:num w:numId="6">
    <w:abstractNumId w:val="12"/>
  </w:num>
  <w:num w:numId="7">
    <w:abstractNumId w:val="11"/>
  </w:num>
  <w:num w:numId="8">
    <w:abstractNumId w:val="15"/>
  </w:num>
  <w:num w:numId="9">
    <w:abstractNumId w:val="13"/>
  </w:num>
  <w:num w:numId="10">
    <w:abstractNumId w:val="14"/>
  </w:num>
  <w:num w:numId="11">
    <w:abstractNumId w:val="8"/>
  </w:num>
  <w:num w:numId="12">
    <w:abstractNumId w:val="3"/>
  </w:num>
  <w:num w:numId="13">
    <w:abstractNumId w:val="9"/>
  </w:num>
  <w:num w:numId="14">
    <w:abstractNumId w:val="18"/>
  </w:num>
  <w:num w:numId="15">
    <w:abstractNumId w:val="4"/>
  </w:num>
  <w:num w:numId="16">
    <w:abstractNumId w:val="2"/>
  </w:num>
  <w:num w:numId="17">
    <w:abstractNumId w:val="6"/>
  </w:num>
  <w:num w:numId="18">
    <w:abstractNumId w:val="5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F50"/>
    <w:rsid w:val="0001733B"/>
    <w:rsid w:val="00022896"/>
    <w:rsid w:val="000507DD"/>
    <w:rsid w:val="00064545"/>
    <w:rsid w:val="000E673B"/>
    <w:rsid w:val="001104C5"/>
    <w:rsid w:val="001242BD"/>
    <w:rsid w:val="00126AE7"/>
    <w:rsid w:val="001617E9"/>
    <w:rsid w:val="001A649D"/>
    <w:rsid w:val="001B52E3"/>
    <w:rsid w:val="001C53A3"/>
    <w:rsid w:val="00265291"/>
    <w:rsid w:val="00283D44"/>
    <w:rsid w:val="00306F05"/>
    <w:rsid w:val="003401F0"/>
    <w:rsid w:val="003510F4"/>
    <w:rsid w:val="0036072C"/>
    <w:rsid w:val="00370DAE"/>
    <w:rsid w:val="0039065B"/>
    <w:rsid w:val="003B6437"/>
    <w:rsid w:val="003C46C3"/>
    <w:rsid w:val="003D7C00"/>
    <w:rsid w:val="00465EA4"/>
    <w:rsid w:val="0047346F"/>
    <w:rsid w:val="004F0FF0"/>
    <w:rsid w:val="004F52BA"/>
    <w:rsid w:val="005B0208"/>
    <w:rsid w:val="005C6704"/>
    <w:rsid w:val="005D2D50"/>
    <w:rsid w:val="005D3FB6"/>
    <w:rsid w:val="005E2193"/>
    <w:rsid w:val="005F4E9D"/>
    <w:rsid w:val="006261AA"/>
    <w:rsid w:val="00655F8D"/>
    <w:rsid w:val="00695A99"/>
    <w:rsid w:val="006A11A0"/>
    <w:rsid w:val="006B2F50"/>
    <w:rsid w:val="006C022E"/>
    <w:rsid w:val="006C4C08"/>
    <w:rsid w:val="0071196C"/>
    <w:rsid w:val="0075323B"/>
    <w:rsid w:val="00763097"/>
    <w:rsid w:val="00783384"/>
    <w:rsid w:val="007C1E15"/>
    <w:rsid w:val="007D0232"/>
    <w:rsid w:val="007D53EA"/>
    <w:rsid w:val="007F0FB7"/>
    <w:rsid w:val="008069FF"/>
    <w:rsid w:val="0081060A"/>
    <w:rsid w:val="008232F9"/>
    <w:rsid w:val="00851789"/>
    <w:rsid w:val="00876760"/>
    <w:rsid w:val="008F4077"/>
    <w:rsid w:val="00954CE6"/>
    <w:rsid w:val="009729B0"/>
    <w:rsid w:val="00996D4E"/>
    <w:rsid w:val="009B10B9"/>
    <w:rsid w:val="009B3FCF"/>
    <w:rsid w:val="009B5C5A"/>
    <w:rsid w:val="009F41E2"/>
    <w:rsid w:val="00A16BC5"/>
    <w:rsid w:val="00A32460"/>
    <w:rsid w:val="00A62F96"/>
    <w:rsid w:val="00A6580F"/>
    <w:rsid w:val="00A66110"/>
    <w:rsid w:val="00A82674"/>
    <w:rsid w:val="00AA0AC1"/>
    <w:rsid w:val="00AB3BB7"/>
    <w:rsid w:val="00AB7CDF"/>
    <w:rsid w:val="00AD17A0"/>
    <w:rsid w:val="00AD7F80"/>
    <w:rsid w:val="00AF0594"/>
    <w:rsid w:val="00B23364"/>
    <w:rsid w:val="00B47DA6"/>
    <w:rsid w:val="00B76FD5"/>
    <w:rsid w:val="00BB6287"/>
    <w:rsid w:val="00BC350F"/>
    <w:rsid w:val="00C816CA"/>
    <w:rsid w:val="00CC7CB7"/>
    <w:rsid w:val="00CE26B5"/>
    <w:rsid w:val="00D312A4"/>
    <w:rsid w:val="00D422EF"/>
    <w:rsid w:val="00D44BE7"/>
    <w:rsid w:val="00D469EC"/>
    <w:rsid w:val="00D6000E"/>
    <w:rsid w:val="00DA335F"/>
    <w:rsid w:val="00DB7612"/>
    <w:rsid w:val="00DE4A36"/>
    <w:rsid w:val="00DF220B"/>
    <w:rsid w:val="00E00025"/>
    <w:rsid w:val="00E07542"/>
    <w:rsid w:val="00E112B5"/>
    <w:rsid w:val="00E32269"/>
    <w:rsid w:val="00E3534E"/>
    <w:rsid w:val="00E37E7B"/>
    <w:rsid w:val="00EC6319"/>
    <w:rsid w:val="00EF23B6"/>
    <w:rsid w:val="00EF5375"/>
    <w:rsid w:val="00FA7F7B"/>
    <w:rsid w:val="00FB5BA8"/>
    <w:rsid w:val="00FC1E4A"/>
    <w:rsid w:val="00FF362B"/>
    <w:rsid w:val="00FF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879B9"/>
  <w15:docId w15:val="{626060D4-A03A-4F59-9964-57E1B65C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Маркированный список2"/>
    <w:basedOn w:val="a"/>
    <w:rsid w:val="00EF5375"/>
    <w:pPr>
      <w:spacing w:after="0" w:line="360" w:lineRule="auto"/>
      <w:jc w:val="center"/>
    </w:pPr>
    <w:rPr>
      <w:rFonts w:ascii="Times New Roman" w:hAnsi="Times New Roman"/>
      <w:b/>
      <w:sz w:val="28"/>
      <w:szCs w:val="28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3B6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64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8063.html" TargetMode="External"/><Relationship Id="rId13" Type="http://schemas.openxmlformats.org/officeDocument/2006/relationships/hyperlink" Target="http://www.iprbookshop.ru/79762" TargetMode="External"/><Relationship Id="rId18" Type="http://schemas.openxmlformats.org/officeDocument/2006/relationships/hyperlink" Target="http://www.iprbookshop.ru/1924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19247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iprbookshop.ru/26583" TargetMode="External"/><Relationship Id="rId17" Type="http://schemas.openxmlformats.org/officeDocument/2006/relationships/hyperlink" Target="http://www.iprbookshop.ru/4080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31940" TargetMode="External"/><Relationship Id="rId20" Type="http://schemas.openxmlformats.org/officeDocument/2006/relationships/hyperlink" Target="http://www.iprbookshop.ru/1885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1856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31941" TargetMode="External"/><Relationship Id="rId23" Type="http://schemas.openxmlformats.org/officeDocument/2006/relationships/hyperlink" Target="http://www.iprbookshop.ru/44182" TargetMode="External"/><Relationship Id="rId10" Type="http://schemas.openxmlformats.org/officeDocument/2006/relationships/hyperlink" Target="http://www.iprbookshop.ru/59770.html" TargetMode="External"/><Relationship Id="rId19" Type="http://schemas.openxmlformats.org/officeDocument/2006/relationships/hyperlink" Target="http://www.iprbookshop.ru/473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8062.html" TargetMode="External"/><Relationship Id="rId14" Type="http://schemas.openxmlformats.org/officeDocument/2006/relationships/hyperlink" Target="http://www.iprbookshop.ru/80921" TargetMode="External"/><Relationship Id="rId22" Type="http://schemas.openxmlformats.org/officeDocument/2006/relationships/hyperlink" Target="http://www.iprbookshop.ru/319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4579</Words>
  <Characters>26101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Ucheb_otdel</dc:creator>
  <cp:lastModifiedBy>ТатьянаНиколаевна</cp:lastModifiedBy>
  <cp:revision>34</cp:revision>
  <cp:lastPrinted>2024-06-26T13:41:00Z</cp:lastPrinted>
  <dcterms:created xsi:type="dcterms:W3CDTF">2019-12-01T17:25:00Z</dcterms:created>
  <dcterms:modified xsi:type="dcterms:W3CDTF">2024-06-26T13:46:00Z</dcterms:modified>
</cp:coreProperties>
</file>